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74D5" w14:textId="4E24C3F1" w:rsidR="00DD06EE" w:rsidRDefault="00DD06EE" w:rsidP="00700089">
      <w:pPr>
        <w:jc w:val="both"/>
        <w:rPr>
          <w:rFonts w:ascii="Arial" w:hAnsi="Arial" w:cs="Arial"/>
          <w:b/>
          <w:bCs/>
        </w:rPr>
      </w:pPr>
      <w:bookmarkStart w:id="0" w:name="_Hlk524077756"/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7DD67B" wp14:editId="228F9147">
            <wp:simplePos x="0" y="0"/>
            <wp:positionH relativeFrom="column">
              <wp:posOffset>2775585</wp:posOffset>
            </wp:positionH>
            <wp:positionV relativeFrom="paragraph">
              <wp:posOffset>0</wp:posOffset>
            </wp:positionV>
            <wp:extent cx="1238250" cy="8794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E0781" w14:textId="77777777" w:rsidR="00DD06EE" w:rsidRDefault="00DD06EE" w:rsidP="00700089">
      <w:pPr>
        <w:jc w:val="both"/>
        <w:rPr>
          <w:rFonts w:ascii="Arial" w:hAnsi="Arial" w:cs="Arial"/>
          <w:b/>
          <w:bCs/>
        </w:rPr>
      </w:pPr>
    </w:p>
    <w:p w14:paraId="0638B7E9" w14:textId="77777777" w:rsidR="00DD06EE" w:rsidRDefault="00DD06EE" w:rsidP="00700089">
      <w:pPr>
        <w:jc w:val="both"/>
        <w:rPr>
          <w:rFonts w:ascii="Arial" w:hAnsi="Arial" w:cs="Arial"/>
          <w:b/>
          <w:bCs/>
        </w:rPr>
      </w:pPr>
    </w:p>
    <w:p w14:paraId="55FEDCBF" w14:textId="77777777" w:rsidR="00DD06EE" w:rsidRDefault="00DD06EE" w:rsidP="00700089">
      <w:pPr>
        <w:jc w:val="both"/>
        <w:rPr>
          <w:rFonts w:ascii="Arial" w:hAnsi="Arial" w:cs="Arial"/>
          <w:b/>
          <w:bCs/>
        </w:rPr>
      </w:pPr>
    </w:p>
    <w:p w14:paraId="725E36D8" w14:textId="77777777" w:rsidR="00DD06EE" w:rsidRDefault="00DD06EE" w:rsidP="00700089">
      <w:pPr>
        <w:jc w:val="both"/>
        <w:rPr>
          <w:rFonts w:ascii="Arial" w:hAnsi="Arial" w:cs="Arial"/>
          <w:b/>
          <w:bCs/>
        </w:rPr>
      </w:pPr>
    </w:p>
    <w:p w14:paraId="57EE00F1" w14:textId="77777777" w:rsidR="00DD06EE" w:rsidRDefault="00DD06EE" w:rsidP="00700089">
      <w:pPr>
        <w:jc w:val="both"/>
        <w:rPr>
          <w:rFonts w:ascii="Arial" w:hAnsi="Arial" w:cs="Arial"/>
          <w:b/>
          <w:bCs/>
        </w:rPr>
      </w:pPr>
    </w:p>
    <w:p w14:paraId="53894418" w14:textId="77777777" w:rsidR="00DD06EE" w:rsidRDefault="00DD06EE" w:rsidP="00700089">
      <w:pPr>
        <w:jc w:val="both"/>
        <w:rPr>
          <w:rFonts w:ascii="Arial" w:hAnsi="Arial" w:cs="Arial"/>
          <w:b/>
          <w:bCs/>
        </w:rPr>
      </w:pPr>
    </w:p>
    <w:p w14:paraId="410C7153" w14:textId="114307A7" w:rsidR="00700089" w:rsidRPr="003536E4" w:rsidRDefault="00700089" w:rsidP="007000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Basilicata. Sotto i riflettori del mondo, destinazione top per il viaggio d’avventura. </w:t>
      </w:r>
    </w:p>
    <w:p w14:paraId="15644B9B" w14:textId="77777777" w:rsidR="00700089" w:rsidRDefault="00700089" w:rsidP="00700089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1378FA"/>
          <w:sz w:val="48"/>
        </w:rPr>
      </w:pPr>
      <w:r>
        <w:rPr>
          <w:rFonts w:ascii="Impact" w:hAnsi="Impact" w:cs="Arial"/>
          <w:color w:val="1378FA"/>
          <w:sz w:val="48"/>
        </w:rPr>
        <w:t xml:space="preserve">BASILICATA, DA JAMES BOND </w:t>
      </w:r>
    </w:p>
    <w:p w14:paraId="43B5339A" w14:textId="77777777" w:rsidR="00700089" w:rsidRPr="00E42D19" w:rsidRDefault="00700089" w:rsidP="00700089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1378FA"/>
          <w:sz w:val="48"/>
        </w:rPr>
      </w:pPr>
      <w:r>
        <w:rPr>
          <w:rFonts w:ascii="Impact" w:hAnsi="Impact" w:cs="Arial"/>
          <w:color w:val="1378FA"/>
          <w:sz w:val="48"/>
        </w:rPr>
        <w:t>AL PONTE TIBETANO PIÙ LUNGO DEL MONDO</w:t>
      </w:r>
    </w:p>
    <w:p w14:paraId="198980ED" w14:textId="77777777" w:rsidR="00700089" w:rsidRDefault="00700089" w:rsidP="00700089">
      <w:pPr>
        <w:pStyle w:val="Corpodeltesto3"/>
        <w:rPr>
          <w:rFonts w:ascii="Verdana" w:hAnsi="Verdana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</w:rPr>
        <w:t xml:space="preserve">Mercoledì 13 ottobre 2021, ore 15.30 “Basilicata, offerta senza confini”: l’APT al TTG di Rimini per svelare le novità della prossima stagione. </w:t>
      </w:r>
    </w:p>
    <w:p w14:paraId="4B23BFBD" w14:textId="77777777" w:rsidR="00700089" w:rsidRDefault="00700089" w:rsidP="00700089">
      <w:pPr>
        <w:pStyle w:val="Corpodeltesto3"/>
        <w:rPr>
          <w:rFonts w:ascii="Verdana" w:hAnsi="Verdana"/>
          <w:sz w:val="20"/>
          <w:szCs w:val="20"/>
        </w:rPr>
      </w:pPr>
    </w:p>
    <w:p w14:paraId="357FA5FB" w14:textId="77777777" w:rsidR="00700089" w:rsidRDefault="00700089" w:rsidP="00700089">
      <w:pPr>
        <w:pStyle w:val="Corpodeltesto3"/>
        <w:rPr>
          <w:rFonts w:ascii="Verdana" w:hAnsi="Verdana"/>
          <w:sz w:val="20"/>
          <w:szCs w:val="20"/>
        </w:rPr>
      </w:pPr>
    </w:p>
    <w:p w14:paraId="7D0F4C5F" w14:textId="77777777" w:rsidR="00700089" w:rsidRDefault="00700089" w:rsidP="00700089">
      <w:pPr>
        <w:pStyle w:val="Corpodeltesto3"/>
        <w:rPr>
          <w:rStyle w:val="s8"/>
          <w:rFonts w:ascii="Verdana" w:eastAsia="Arial Unicode MS" w:hAnsi="Verdana" w:cs="Arial Unicode MS"/>
          <w:sz w:val="20"/>
          <w:szCs w:val="20"/>
        </w:rPr>
      </w:pP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Mentre le città di </w:t>
      </w:r>
      <w:r w:rsidRPr="00094D9C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Matera e Maratea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 vengono lanciate nei 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>cinema di tutto il mondo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 grazie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 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>a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ll’ultima avventura di 007 “No Time To Die”, </w:t>
      </w:r>
      <w:r w:rsidRPr="00094D9C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l’Agenzia di Promozione Territoriale presenta la Basilicata come destinazione in grado di parlare all’immaginario di chi ama il viaggio d’avventura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. </w:t>
      </w:r>
    </w:p>
    <w:p w14:paraId="4EF1CF92" w14:textId="77777777" w:rsidR="00700089" w:rsidRDefault="00700089" w:rsidP="00700089">
      <w:pPr>
        <w:pStyle w:val="Corpodeltesto3"/>
        <w:rPr>
          <w:rStyle w:val="s8"/>
          <w:rFonts w:ascii="Verdana" w:eastAsia="Arial Unicode MS" w:hAnsi="Verdana" w:cs="Arial Unicode MS"/>
          <w:sz w:val="20"/>
          <w:szCs w:val="20"/>
        </w:rPr>
      </w:pP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Al TTG Travel Experience di Rimini, mercoledì 13 ottobre 2021 alle ore 15.30, 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>istituzioni regionali e locali,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 insieme al </w:t>
      </w:r>
      <w:r w:rsidRPr="00E720D1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conduttore Rai Peppone Calabrese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, originario di Potenza, illustrano le eccellenze del territorio e le </w:t>
      </w:r>
      <w:r w:rsidRPr="00E720D1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novità 2022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. </w:t>
      </w:r>
    </w:p>
    <w:p w14:paraId="2DB50602" w14:textId="77777777" w:rsidR="00700089" w:rsidRPr="00E720D1" w:rsidRDefault="00700089" w:rsidP="00700089">
      <w:pPr>
        <w:pStyle w:val="Corpodeltesto3"/>
        <w:rPr>
          <w:rStyle w:val="s8"/>
          <w:rFonts w:ascii="Verdana" w:eastAsia="Arial Unicode MS" w:hAnsi="Verdana" w:cs="Arial Unicode MS"/>
          <w:sz w:val="20"/>
          <w:szCs w:val="20"/>
        </w:rPr>
      </w:pP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Un territorio, quello lucano, </w:t>
      </w:r>
      <w:r w:rsidRPr="00094D9C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estremamente vari</w:t>
      </w:r>
      <w:r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o</w:t>
      </w:r>
      <w:r w:rsidRPr="00094D9C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 xml:space="preserve"> di paesaggi naturali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 e attrazioni che parlano direttamente al cuore, 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>suscita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>ndo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 </w:t>
      </w:r>
      <w:r w:rsidRPr="00094D9C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emozioni uniche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. 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>I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n pochi chilometri 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si passa </w:t>
      </w:r>
      <w:r w:rsidRPr="00E720D1">
        <w:rPr>
          <w:rStyle w:val="s8"/>
          <w:rFonts w:ascii="Verdana" w:eastAsia="Arial Unicode MS" w:hAnsi="Verdana" w:cs="Arial Unicode MS"/>
          <w:sz w:val="20"/>
          <w:szCs w:val="20"/>
        </w:rPr>
        <w:t>dai monti appenninici alla pianura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>, dalle coste sabbiose dello Ionio alle scogliere del Tirreno, dalla natura incontaminata dei parchi alle città d’arte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. Ed è proprio grazie a questa diversità e ricchezza che è possibile 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vivere </w:t>
      </w:r>
      <w:r w:rsidRPr="00E720D1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esperienze outdoor uniche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>,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 seguire itinerari tematici sempre diversi, 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scoprire la storia dei luoghi attraverso strumenti innovativi e coinvolgenti come </w:t>
      </w:r>
      <w:r w:rsidRPr="00E720D1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app e games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. 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Il tutto naturalmente condito da una </w:t>
      </w:r>
      <w:r w:rsidRPr="00E720D1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cucina dal sapore autentico e genuino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>, che dà un tocco in più alla vacanza!</w:t>
      </w:r>
    </w:p>
    <w:p w14:paraId="14B438C5" w14:textId="77777777" w:rsidR="00700089" w:rsidRDefault="00700089" w:rsidP="00700089">
      <w:pPr>
        <w:pStyle w:val="Corpodeltesto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i/>
          <w:iCs/>
          <w:sz w:val="20"/>
          <w:szCs w:val="20"/>
        </w:rPr>
        <w:t>L’estate 2021 ha mostrato una Basilicata più attrattiva che mai </w:t>
      </w:r>
      <w:r>
        <w:rPr>
          <w:rFonts w:ascii="Verdana" w:hAnsi="Verdana"/>
          <w:sz w:val="20"/>
          <w:szCs w:val="20"/>
        </w:rPr>
        <w:t>– afferma il direttore dell’APT, </w:t>
      </w:r>
      <w:r>
        <w:rPr>
          <w:rFonts w:ascii="Verdana" w:hAnsi="Verdana"/>
          <w:b/>
          <w:bCs/>
          <w:sz w:val="20"/>
          <w:szCs w:val="20"/>
        </w:rPr>
        <w:t>Antonio Nicoletti</w:t>
      </w:r>
      <w:r>
        <w:rPr>
          <w:rFonts w:ascii="Verdana" w:hAnsi="Verdana"/>
          <w:sz w:val="20"/>
          <w:szCs w:val="20"/>
        </w:rPr>
        <w:t xml:space="preserve"> – </w:t>
      </w:r>
      <w:r>
        <w:rPr>
          <w:rFonts w:ascii="Verdana" w:hAnsi="Verdana"/>
          <w:i/>
          <w:iCs/>
          <w:sz w:val="20"/>
          <w:szCs w:val="20"/>
        </w:rPr>
        <w:t xml:space="preserve">con un’offerta in grado di soddisfare le esigenze di turisti vecchi e nuovi. Ed è proprio con la consapevolezza della straordinaria attualità dell’offerta regionale che stiamo ampliando i nostri canali di promozione, rivolgendoci a un pubblico che ama la cultura, l’ambiente, il paesaggio e mostrando come sia possibile, in Basilicata, provare l’entusiasmo dello stupore di fronte alla bellezza inaspettata. Matera è la porta di accesso verso un territorio che offre in pochi chilometri quadrati ogni tipo di esperienza, con un fattore comune: la qualità dell’accoglienza e l’autenticità dell’offerta, anche quando quest’ultima si mostra capace di interessanti innovazioni. </w:t>
      </w:r>
      <w:r>
        <w:rPr>
          <w:rFonts w:ascii="Verdana" w:hAnsi="Verdana"/>
          <w:b/>
          <w:bCs/>
          <w:i/>
          <w:iCs/>
          <w:sz w:val="20"/>
          <w:szCs w:val="20"/>
        </w:rPr>
        <w:t>Qualità, autenticità e diversità sono caratteristiche che ci rendono pronti ad accogliere ogni tipo di turismo</w:t>
      </w:r>
      <w:r>
        <w:rPr>
          <w:rFonts w:ascii="Verdana" w:hAnsi="Verdana"/>
          <w:i/>
          <w:iCs/>
          <w:sz w:val="20"/>
          <w:szCs w:val="20"/>
        </w:rPr>
        <w:t>, anche quello non stagionale. È così </w:t>
      </w:r>
      <w:r w:rsidRPr="00073F35">
        <w:rPr>
          <w:rFonts w:ascii="Verdana" w:hAnsi="Verdana"/>
          <w:sz w:val="20"/>
          <w:szCs w:val="20"/>
        </w:rPr>
        <w:t>– conclude Nicoletti –</w:t>
      </w:r>
      <w:r>
        <w:rPr>
          <w:rFonts w:ascii="Verdana" w:hAnsi="Verdana"/>
          <w:i/>
          <w:iCs/>
          <w:sz w:val="20"/>
          <w:szCs w:val="20"/>
        </w:rPr>
        <w:t xml:space="preserve"> che APT e dipartimenti regionali si presentano nei vari contesti fieristici, promuovendo occasioni per fare sistema, con il fine di perseguire un miglior coordinamento dell’offerta e dell’attività di promozione</w:t>
      </w:r>
      <w:r>
        <w:rPr>
          <w:rFonts w:ascii="Verdana" w:hAnsi="Verdana"/>
          <w:sz w:val="20"/>
          <w:szCs w:val="20"/>
        </w:rPr>
        <w:t>”. </w:t>
      </w:r>
    </w:p>
    <w:p w14:paraId="60F2A053" w14:textId="77777777" w:rsidR="00700089" w:rsidRDefault="00700089" w:rsidP="00700089">
      <w:pPr>
        <w:pStyle w:val="Corpodeltesto3"/>
        <w:rPr>
          <w:rFonts w:ascii="Verdana" w:hAnsi="Verdana"/>
          <w:sz w:val="20"/>
          <w:szCs w:val="20"/>
        </w:rPr>
      </w:pPr>
    </w:p>
    <w:p w14:paraId="56FD8A49" w14:textId="77777777" w:rsidR="00700089" w:rsidRDefault="00700089" w:rsidP="00700089">
      <w:pPr>
        <w:pStyle w:val="Corpodeltesto3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  <w:bCs/>
          <w:color w:val="1378FA"/>
          <w:szCs w:val="22"/>
        </w:rPr>
        <w:t xml:space="preserve">Città dei Sassi e di James Bond </w:t>
      </w:r>
    </w:p>
    <w:p w14:paraId="57AEEF34" w14:textId="77777777" w:rsidR="00700089" w:rsidRDefault="00700089" w:rsidP="00700089">
      <w:pPr>
        <w:pStyle w:val="Corpodeltesto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b/>
          <w:bCs/>
          <w:sz w:val="20"/>
          <w:szCs w:val="20"/>
        </w:rPr>
        <w:t>famosa</w:t>
      </w:r>
      <w:r w:rsidRPr="00101A95">
        <w:rPr>
          <w:rFonts w:ascii="Verdana" w:hAnsi="Verdana"/>
          <w:b/>
          <w:bCs/>
          <w:sz w:val="20"/>
          <w:szCs w:val="20"/>
        </w:rPr>
        <w:t xml:space="preserve"> auto di James Bond</w:t>
      </w:r>
      <w:r>
        <w:rPr>
          <w:rFonts w:ascii="Verdana" w:hAnsi="Verdana"/>
          <w:sz w:val="20"/>
          <w:szCs w:val="20"/>
        </w:rPr>
        <w:t xml:space="preserve"> si muove sicura lungo la strada che </w:t>
      </w:r>
      <w:r w:rsidRPr="00101A95">
        <w:rPr>
          <w:rStyle w:val="s8"/>
          <w:rFonts w:ascii="Verdana" w:eastAsia="Arial Unicode MS" w:hAnsi="Verdana" w:cs="Arial Unicode MS"/>
          <w:sz w:val="20"/>
          <w:szCs w:val="20"/>
        </w:rPr>
        <w:t>da Sapri arriva a</w:t>
      </w:r>
      <w:r w:rsidRPr="00370FB8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 xml:space="preserve"> Maratea</w:t>
      </w:r>
      <w:r w:rsidRPr="00101A95">
        <w:rPr>
          <w:rStyle w:val="s8"/>
          <w:rFonts w:ascii="Verdana" w:eastAsia="Arial Unicode MS" w:hAnsi="Verdana" w:cs="Arial Unicode MS"/>
          <w:sz w:val="20"/>
          <w:szCs w:val="20"/>
        </w:rPr>
        <w:t>,</w:t>
      </w:r>
      <w:r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 xml:space="preserve"> </w:t>
      </w:r>
      <w:r w:rsidRPr="00101A95">
        <w:rPr>
          <w:rStyle w:val="s8"/>
          <w:rFonts w:ascii="Verdana" w:eastAsia="Arial Unicode MS" w:hAnsi="Verdana" w:cs="Arial Unicode MS"/>
          <w:sz w:val="20"/>
          <w:szCs w:val="20"/>
        </w:rPr>
        <w:t>tra</w:t>
      </w:r>
      <w:r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 xml:space="preserve"> </w:t>
      </w:r>
      <w:r w:rsidRPr="00370FB8">
        <w:rPr>
          <w:rStyle w:val="s8"/>
          <w:rFonts w:ascii="Verdana" w:eastAsia="Arial Unicode MS" w:hAnsi="Verdana" w:cs="Arial Unicode MS"/>
          <w:sz w:val="20"/>
          <w:szCs w:val="20"/>
        </w:rPr>
        <w:t>rocce a strapiombo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, vegetazione e mare. Il paesaggio mozzafiato introduce lo spettatore alla </w:t>
      </w:r>
      <w:r w:rsidRPr="00FE6056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magia di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 </w:t>
      </w:r>
      <w:r w:rsidRPr="00FE6056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Matera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. Muri di pietra e tufo, vicoli stretti che salgono e scendono su più livelli, le </w:t>
      </w:r>
      <w:r w:rsidRPr="00FE6056">
        <w:rPr>
          <w:rStyle w:val="s8"/>
          <w:rFonts w:ascii="Verdana" w:eastAsia="Arial Unicode MS" w:hAnsi="Verdana" w:cs="Arial Unicode MS"/>
          <w:sz w:val="20"/>
          <w:szCs w:val="20"/>
        </w:rPr>
        <w:t xml:space="preserve">case grotta di lusso, fino all’affaccio sul belvedere che offre </w:t>
      </w:r>
      <w:r w:rsidRPr="00370FB8">
        <w:rPr>
          <w:rStyle w:val="s8"/>
          <w:rFonts w:ascii="Verdana" w:eastAsia="Arial Unicode MS" w:hAnsi="Verdana" w:cs="Arial Unicode MS"/>
          <w:sz w:val="20"/>
          <w:szCs w:val="20"/>
        </w:rPr>
        <w:t xml:space="preserve">una </w:t>
      </w:r>
      <w:r w:rsidRPr="00FE6056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 xml:space="preserve">vista </w:t>
      </w:r>
      <w:r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spettacolare</w:t>
      </w:r>
      <w:r w:rsidRPr="00FE6056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 xml:space="preserve"> su piazza Vittorio Veneto</w:t>
      </w:r>
      <w:r w:rsidRPr="00FE6056">
        <w:rPr>
          <w:rStyle w:val="s8"/>
          <w:rFonts w:ascii="Verdana" w:eastAsia="Arial Unicode MS" w:hAnsi="Verdana" w:cs="Arial Unicode MS"/>
          <w:sz w:val="20"/>
          <w:szCs w:val="20"/>
        </w:rPr>
        <w:t xml:space="preserve">. 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E poi ancora </w:t>
      </w:r>
      <w:r w:rsidRPr="00094D9C">
        <w:rPr>
          <w:rStyle w:val="s8"/>
          <w:rFonts w:ascii="Verdana" w:eastAsia="Arial Unicode MS" w:hAnsi="Verdana" w:cs="Arial Unicode MS"/>
          <w:sz w:val="20"/>
          <w:szCs w:val="20"/>
        </w:rPr>
        <w:t xml:space="preserve">Piazzetta Pascoli, i rioni Civita e Sasso </w:t>
      </w:r>
      <w:proofErr w:type="spellStart"/>
      <w:r w:rsidRPr="00094D9C">
        <w:rPr>
          <w:rStyle w:val="s8"/>
          <w:rFonts w:ascii="Verdana" w:eastAsia="Arial Unicode MS" w:hAnsi="Verdana" w:cs="Arial Unicode MS"/>
          <w:sz w:val="20"/>
          <w:szCs w:val="20"/>
        </w:rPr>
        <w:t>Caveoso</w:t>
      </w:r>
      <w:proofErr w:type="spellEnd"/>
      <w:r w:rsidRPr="00094D9C">
        <w:rPr>
          <w:rStyle w:val="s8"/>
          <w:rFonts w:ascii="Verdana" w:eastAsia="Arial Unicode MS" w:hAnsi="Verdana" w:cs="Arial Unicode MS"/>
          <w:sz w:val="20"/>
          <w:szCs w:val="20"/>
        </w:rPr>
        <w:t>,</w:t>
      </w:r>
      <w:r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 xml:space="preserve"> </w:t>
      </w:r>
      <w:r w:rsidRPr="00094D9C">
        <w:rPr>
          <w:rStyle w:val="s8"/>
          <w:rFonts w:ascii="Verdana" w:eastAsia="Arial Unicode MS" w:hAnsi="Verdana" w:cs="Arial Unicode MS"/>
          <w:sz w:val="20"/>
          <w:szCs w:val="20"/>
        </w:rPr>
        <w:t>fino a</w:t>
      </w:r>
      <w:r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 xml:space="preserve"> </w:t>
      </w:r>
      <w:r w:rsidRPr="00370FB8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piazza Duomo</w:t>
      </w:r>
      <w:r w:rsidRPr="0047339C">
        <w:rPr>
          <w:rStyle w:val="s8"/>
          <w:rFonts w:ascii="Verdana" w:eastAsia="Arial Unicode MS" w:hAnsi="Verdana" w:cs="Arial Unicode MS"/>
          <w:sz w:val="20"/>
          <w:szCs w:val="20"/>
        </w:rPr>
        <w:t>,</w:t>
      </w:r>
      <w:r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 xml:space="preserve"> dove Daniel Craig fugge in sella alla moto. </w:t>
      </w:r>
    </w:p>
    <w:p w14:paraId="6D1B922D" w14:textId="77777777" w:rsidR="00700089" w:rsidRDefault="00700089" w:rsidP="00700089">
      <w:pPr>
        <w:pStyle w:val="Corpodeltesto3"/>
        <w:rPr>
          <w:rStyle w:val="s8"/>
          <w:rFonts w:ascii="Verdana" w:eastAsia="Arial Unicode MS" w:hAnsi="Verdana" w:cs="Arial Unicode MS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Sono ben </w:t>
      </w:r>
      <w:r w:rsidRPr="00370FB8">
        <w:rPr>
          <w:rFonts w:ascii="Verdana" w:hAnsi="Verdana"/>
          <w:b/>
          <w:bCs/>
          <w:sz w:val="20"/>
          <w:szCs w:val="20"/>
        </w:rPr>
        <w:t>20 minuti</w:t>
      </w:r>
      <w:r>
        <w:rPr>
          <w:rFonts w:ascii="Verdana" w:hAnsi="Verdana"/>
          <w:sz w:val="20"/>
          <w:szCs w:val="20"/>
        </w:rPr>
        <w:t xml:space="preserve"> quelli dedicati alla città lucana, </w:t>
      </w:r>
      <w:r w:rsidRPr="00370FB8">
        <w:rPr>
          <w:rStyle w:val="s8"/>
          <w:rFonts w:ascii="Verdana" w:eastAsia="Arial Unicode MS" w:hAnsi="Verdana" w:cs="Arial Unicode MS"/>
          <w:sz w:val="20"/>
          <w:szCs w:val="20"/>
        </w:rPr>
        <w:t xml:space="preserve">in una delle </w:t>
      </w:r>
      <w:r w:rsidRPr="00370FB8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sequenze più lunghe e adrenaliniche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ll’ultimo attesissimo 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>“</w:t>
      </w:r>
      <w:r w:rsidRPr="00B63A9B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No Time To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 </w:t>
      </w:r>
      <w:r w:rsidRPr="00B63A9B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Die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>”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 di </w:t>
      </w:r>
      <w:r w:rsidRPr="00B63A9B">
        <w:rPr>
          <w:rStyle w:val="s8"/>
          <w:rFonts w:ascii="Verdana" w:eastAsia="Arial Unicode MS" w:hAnsi="Verdana" w:cs="Arial Unicode MS"/>
          <w:sz w:val="20"/>
          <w:szCs w:val="20"/>
        </w:rPr>
        <w:t xml:space="preserve">Cary </w:t>
      </w:r>
      <w:proofErr w:type="spellStart"/>
      <w:r w:rsidRPr="00B63A9B">
        <w:rPr>
          <w:rStyle w:val="s8"/>
          <w:rFonts w:ascii="Verdana" w:eastAsia="Arial Unicode MS" w:hAnsi="Verdana" w:cs="Arial Unicode MS"/>
          <w:sz w:val="20"/>
          <w:szCs w:val="20"/>
        </w:rPr>
        <w:t>Joji</w:t>
      </w:r>
      <w:proofErr w:type="spellEnd"/>
      <w:r w:rsidRPr="00B63A9B">
        <w:rPr>
          <w:rStyle w:val="s8"/>
          <w:rFonts w:ascii="Verdana" w:eastAsia="Arial Unicode MS" w:hAnsi="Verdana" w:cs="Arial Unicode MS"/>
          <w:sz w:val="20"/>
          <w:szCs w:val="20"/>
        </w:rPr>
        <w:t xml:space="preserve"> </w:t>
      </w:r>
      <w:proofErr w:type="spellStart"/>
      <w:r w:rsidRPr="00B63A9B">
        <w:rPr>
          <w:rStyle w:val="s8"/>
          <w:rFonts w:ascii="Verdana" w:eastAsia="Arial Unicode MS" w:hAnsi="Verdana" w:cs="Arial Unicode MS"/>
          <w:sz w:val="20"/>
          <w:szCs w:val="20"/>
        </w:rPr>
        <w:t>Fukunaga</w:t>
      </w:r>
      <w:proofErr w:type="spellEnd"/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 della celebre saga di </w:t>
      </w:r>
      <w:r w:rsidRPr="00370FB8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James Bond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. Sotto i riflettori del mondo, </w:t>
      </w:r>
      <w:r w:rsidRPr="00101A95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Matera e Maratea</w:t>
      </w:r>
      <w:r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 xml:space="preserve"> </w:t>
      </w:r>
      <w:r w:rsidRPr="00101A95">
        <w:rPr>
          <w:rStyle w:val="s8"/>
          <w:rFonts w:ascii="Verdana" w:eastAsia="Arial Unicode MS" w:hAnsi="Verdana" w:cs="Arial Unicode MS"/>
          <w:sz w:val="20"/>
          <w:szCs w:val="20"/>
        </w:rPr>
        <w:t>vengono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 xml:space="preserve"> 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consacrate nuovamente </w:t>
      </w:r>
      <w:r w:rsidRPr="00101A95">
        <w:rPr>
          <w:rStyle w:val="s8"/>
          <w:rFonts w:ascii="Verdana" w:eastAsia="Arial Unicode MS" w:hAnsi="Verdana" w:cs="Arial Unicode MS"/>
          <w:b/>
          <w:bCs/>
          <w:sz w:val="20"/>
          <w:szCs w:val="20"/>
        </w:rPr>
        <w:t>destinazioni glamour</w:t>
      </w:r>
      <w:r w:rsidRPr="00DD439E">
        <w:rPr>
          <w:rStyle w:val="s8"/>
          <w:rFonts w:ascii="Verdana" w:eastAsia="Arial Unicode MS" w:hAnsi="Verdana" w:cs="Arial Unicode MS"/>
          <w:sz w:val="20"/>
          <w:szCs w:val="20"/>
        </w:rPr>
        <w:t xml:space="preserve"> dalla presenza del James Bond di Daniel Craig</w:t>
      </w:r>
      <w:r>
        <w:rPr>
          <w:rStyle w:val="s8"/>
          <w:rFonts w:ascii="Verdana" w:eastAsia="Arial Unicode MS" w:hAnsi="Verdana" w:cs="Arial Unicode MS"/>
          <w:sz w:val="20"/>
          <w:szCs w:val="20"/>
        </w:rPr>
        <w:t>.</w:t>
      </w:r>
    </w:p>
    <w:p w14:paraId="55C3C4F4" w14:textId="77777777" w:rsidR="00700089" w:rsidRDefault="00700089" w:rsidP="00700089">
      <w:pPr>
        <w:pStyle w:val="Corpodeltesto3"/>
        <w:rPr>
          <w:rFonts w:ascii="Verdana" w:hAnsi="Verdana"/>
          <w:sz w:val="20"/>
          <w:szCs w:val="20"/>
        </w:rPr>
      </w:pPr>
      <w:r w:rsidRPr="00101A95">
        <w:rPr>
          <w:rStyle w:val="s8"/>
          <w:rFonts w:ascii="Verdana" w:eastAsia="Arial Unicode MS" w:hAnsi="Verdana" w:cs="Arial Unicode MS"/>
          <w:sz w:val="20"/>
          <w:szCs w:val="20"/>
        </w:rPr>
        <w:lastRenderedPageBreak/>
        <w:t xml:space="preserve">Matera non è nuova al cinema. </w:t>
      </w:r>
      <w:r w:rsidRPr="00101A95">
        <w:rPr>
          <w:rFonts w:ascii="Verdana" w:hAnsi="Verdana"/>
          <w:sz w:val="20"/>
          <w:szCs w:val="20"/>
        </w:rPr>
        <w:t xml:space="preserve">La luce del sole che avvolge le caratteristiche case di pietra colora il paesaggio facendolo somigliare alle </w:t>
      </w:r>
      <w:r w:rsidRPr="00101A95">
        <w:rPr>
          <w:rFonts w:ascii="Verdana" w:hAnsi="Verdana"/>
          <w:b/>
          <w:bCs/>
          <w:sz w:val="20"/>
          <w:szCs w:val="20"/>
        </w:rPr>
        <w:t>costruzioni</w:t>
      </w:r>
      <w:r w:rsidRPr="00D032BE">
        <w:rPr>
          <w:rFonts w:ascii="Verdana" w:hAnsi="Verdana"/>
          <w:b/>
          <w:bCs/>
          <w:sz w:val="20"/>
          <w:szCs w:val="20"/>
        </w:rPr>
        <w:t xml:space="preserve"> della Palestina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01A95">
        <w:rPr>
          <w:rFonts w:ascii="Verdana" w:hAnsi="Verdana"/>
          <w:sz w:val="20"/>
          <w:szCs w:val="20"/>
        </w:rPr>
        <w:t>e ne fa una location ideale per il</w:t>
      </w:r>
      <w:r>
        <w:rPr>
          <w:rFonts w:ascii="Verdana" w:hAnsi="Verdana"/>
          <w:b/>
          <w:bCs/>
          <w:sz w:val="20"/>
          <w:szCs w:val="20"/>
        </w:rPr>
        <w:t xml:space="preserve"> cinema religioso</w:t>
      </w:r>
      <w:r w:rsidRPr="00101A9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Da </w:t>
      </w:r>
      <w:r w:rsidRPr="0092271D">
        <w:rPr>
          <w:rFonts w:ascii="Verdana" w:hAnsi="Verdana"/>
          <w:sz w:val="20"/>
          <w:szCs w:val="20"/>
        </w:rPr>
        <w:t>“</w:t>
      </w:r>
      <w:r w:rsidRPr="0092271D">
        <w:rPr>
          <w:rFonts w:ascii="Verdana" w:hAnsi="Verdana"/>
          <w:b/>
          <w:bCs/>
          <w:sz w:val="20"/>
          <w:szCs w:val="20"/>
        </w:rPr>
        <w:t>Il Vangelo Secondo Matteo</w:t>
      </w:r>
      <w:r w:rsidRPr="0092271D">
        <w:rPr>
          <w:rFonts w:ascii="Verdana" w:hAnsi="Verdana"/>
          <w:sz w:val="20"/>
          <w:szCs w:val="20"/>
        </w:rPr>
        <w:t>” di Pier Paolo Pasolini</w:t>
      </w:r>
      <w:r>
        <w:rPr>
          <w:rFonts w:ascii="Verdana" w:hAnsi="Verdana"/>
          <w:sz w:val="20"/>
          <w:szCs w:val="20"/>
        </w:rPr>
        <w:t xml:space="preserve"> a</w:t>
      </w:r>
      <w:r w:rsidRPr="0092271D">
        <w:rPr>
          <w:rFonts w:ascii="Verdana" w:hAnsi="Verdana"/>
          <w:sz w:val="20"/>
          <w:szCs w:val="20"/>
        </w:rPr>
        <w:t xml:space="preserve"> “</w:t>
      </w:r>
      <w:r w:rsidRPr="0092271D">
        <w:rPr>
          <w:rFonts w:ascii="Verdana" w:hAnsi="Verdana"/>
          <w:b/>
          <w:bCs/>
          <w:sz w:val="20"/>
          <w:szCs w:val="20"/>
        </w:rPr>
        <w:t xml:space="preserve">The </w:t>
      </w:r>
      <w:proofErr w:type="spellStart"/>
      <w:r w:rsidRPr="0092271D">
        <w:rPr>
          <w:rFonts w:ascii="Verdana" w:hAnsi="Verdana"/>
          <w:b/>
          <w:bCs/>
          <w:sz w:val="20"/>
          <w:szCs w:val="20"/>
        </w:rPr>
        <w:t>Nativity</w:t>
      </w:r>
      <w:proofErr w:type="spellEnd"/>
      <w:r w:rsidRPr="0092271D">
        <w:rPr>
          <w:rFonts w:ascii="Verdana" w:hAnsi="Verdana"/>
          <w:b/>
          <w:bCs/>
          <w:sz w:val="20"/>
          <w:szCs w:val="20"/>
        </w:rPr>
        <w:t xml:space="preserve"> Story</w:t>
      </w:r>
      <w:r w:rsidRPr="0092271D">
        <w:rPr>
          <w:rFonts w:ascii="Verdana" w:hAnsi="Verdana"/>
          <w:sz w:val="20"/>
          <w:szCs w:val="20"/>
        </w:rPr>
        <w:t xml:space="preserve">” di Catherine </w:t>
      </w:r>
      <w:proofErr w:type="spellStart"/>
      <w:r w:rsidRPr="0092271D">
        <w:rPr>
          <w:rFonts w:ascii="Verdana" w:hAnsi="Verdana"/>
          <w:sz w:val="20"/>
          <w:szCs w:val="20"/>
        </w:rPr>
        <w:t>Hardwicke</w:t>
      </w:r>
      <w:proofErr w:type="spellEnd"/>
      <w:r w:rsidRPr="0092271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fino a</w:t>
      </w:r>
      <w:r w:rsidRPr="0092271D">
        <w:rPr>
          <w:rFonts w:ascii="Verdana" w:hAnsi="Verdana"/>
          <w:sz w:val="20"/>
          <w:szCs w:val="20"/>
        </w:rPr>
        <w:t xml:space="preserve"> “</w:t>
      </w:r>
      <w:r w:rsidRPr="0092271D">
        <w:rPr>
          <w:rFonts w:ascii="Verdana" w:hAnsi="Verdana"/>
          <w:b/>
          <w:bCs/>
          <w:sz w:val="20"/>
          <w:szCs w:val="20"/>
        </w:rPr>
        <w:t xml:space="preserve">The </w:t>
      </w:r>
      <w:proofErr w:type="spellStart"/>
      <w:r w:rsidRPr="0092271D">
        <w:rPr>
          <w:rFonts w:ascii="Verdana" w:hAnsi="Verdana"/>
          <w:b/>
          <w:bCs/>
          <w:sz w:val="20"/>
          <w:szCs w:val="20"/>
        </w:rPr>
        <w:t>Passion</w:t>
      </w:r>
      <w:proofErr w:type="spellEnd"/>
      <w:r w:rsidRPr="0092271D">
        <w:rPr>
          <w:rFonts w:ascii="Verdana" w:hAnsi="Verdana"/>
          <w:sz w:val="20"/>
          <w:szCs w:val="20"/>
        </w:rPr>
        <w:t>” di Mel Gibson</w:t>
      </w:r>
      <w:r>
        <w:rPr>
          <w:rFonts w:ascii="Verdana" w:hAnsi="Verdana"/>
          <w:sz w:val="20"/>
          <w:szCs w:val="20"/>
        </w:rPr>
        <w:t xml:space="preserve">. </w:t>
      </w:r>
    </w:p>
    <w:p w14:paraId="5267A12D" w14:textId="77777777" w:rsidR="00700089" w:rsidRDefault="00700089" w:rsidP="00700089">
      <w:pPr>
        <w:pStyle w:val="Corpodeltesto3"/>
        <w:rPr>
          <w:rStyle w:val="s8"/>
          <w:rFonts w:ascii="Verdana" w:eastAsia="Arial Unicode MS" w:hAnsi="Verdana" w:cs="Arial Unicode MS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 l’unicità della città, tra le più antiche al mondo, e la </w:t>
      </w:r>
      <w:r w:rsidRPr="00B63A9B">
        <w:rPr>
          <w:rFonts w:ascii="Verdana" w:hAnsi="Verdana"/>
          <w:b/>
          <w:bCs/>
          <w:sz w:val="20"/>
          <w:szCs w:val="20"/>
        </w:rPr>
        <w:t>bellezza del paesaggio lucano</w:t>
      </w:r>
      <w:r>
        <w:rPr>
          <w:rFonts w:ascii="Verdana" w:hAnsi="Verdana"/>
          <w:sz w:val="20"/>
          <w:szCs w:val="20"/>
        </w:rPr>
        <w:t xml:space="preserve">, aspro e dolce insieme, hanno fatto sì che la Basilicata fosse scelta negli anni da numerosi registi per pellicole di vario genere, come </w:t>
      </w:r>
      <w:r w:rsidRPr="0092271D">
        <w:rPr>
          <w:rFonts w:ascii="Verdana" w:hAnsi="Verdana"/>
          <w:sz w:val="20"/>
          <w:szCs w:val="20"/>
        </w:rPr>
        <w:t>“</w:t>
      </w:r>
      <w:r w:rsidRPr="0092271D">
        <w:rPr>
          <w:rFonts w:ascii="Verdana" w:hAnsi="Verdana"/>
          <w:b/>
          <w:bCs/>
          <w:sz w:val="20"/>
          <w:szCs w:val="20"/>
        </w:rPr>
        <w:t>Io non ho paura</w:t>
      </w:r>
      <w:r w:rsidRPr="0092271D">
        <w:rPr>
          <w:rFonts w:ascii="Verdana" w:hAnsi="Verdana"/>
          <w:sz w:val="20"/>
          <w:szCs w:val="20"/>
        </w:rPr>
        <w:t>” di Gabriele Salvatores</w:t>
      </w:r>
      <w:r>
        <w:rPr>
          <w:rFonts w:ascii="Verdana" w:hAnsi="Verdana"/>
          <w:sz w:val="20"/>
          <w:szCs w:val="20"/>
        </w:rPr>
        <w:t xml:space="preserve"> e</w:t>
      </w:r>
      <w:r w:rsidRPr="0092271D">
        <w:rPr>
          <w:rFonts w:ascii="Verdana" w:hAnsi="Verdana"/>
          <w:sz w:val="20"/>
          <w:szCs w:val="20"/>
        </w:rPr>
        <w:t xml:space="preserve"> “</w:t>
      </w:r>
      <w:r w:rsidRPr="0092271D">
        <w:rPr>
          <w:rFonts w:ascii="Verdana" w:hAnsi="Verdana"/>
          <w:b/>
          <w:bCs/>
          <w:sz w:val="20"/>
          <w:szCs w:val="20"/>
        </w:rPr>
        <w:t xml:space="preserve">Basilicata </w:t>
      </w:r>
      <w:proofErr w:type="spellStart"/>
      <w:r w:rsidRPr="0092271D">
        <w:rPr>
          <w:rFonts w:ascii="Verdana" w:hAnsi="Verdana"/>
          <w:b/>
          <w:bCs/>
          <w:sz w:val="20"/>
          <w:szCs w:val="20"/>
        </w:rPr>
        <w:t>coast</w:t>
      </w:r>
      <w:proofErr w:type="spellEnd"/>
      <w:r w:rsidRPr="0092271D">
        <w:rPr>
          <w:rFonts w:ascii="Verdana" w:hAnsi="Verdana"/>
          <w:b/>
          <w:bCs/>
          <w:sz w:val="20"/>
          <w:szCs w:val="20"/>
        </w:rPr>
        <w:t xml:space="preserve"> to </w:t>
      </w:r>
      <w:proofErr w:type="spellStart"/>
      <w:r w:rsidRPr="0092271D">
        <w:rPr>
          <w:rFonts w:ascii="Verdana" w:hAnsi="Verdana"/>
          <w:b/>
          <w:bCs/>
          <w:sz w:val="20"/>
          <w:szCs w:val="20"/>
        </w:rPr>
        <w:t>coast</w:t>
      </w:r>
      <w:proofErr w:type="spellEnd"/>
      <w:r w:rsidRPr="0092271D">
        <w:rPr>
          <w:rFonts w:ascii="Verdana" w:hAnsi="Verdana"/>
          <w:sz w:val="20"/>
          <w:szCs w:val="20"/>
        </w:rPr>
        <w:t>” di Rocco Papaleo</w:t>
      </w:r>
      <w:r>
        <w:rPr>
          <w:rFonts w:ascii="Verdana" w:hAnsi="Verdana"/>
          <w:sz w:val="20"/>
          <w:szCs w:val="20"/>
        </w:rPr>
        <w:t xml:space="preserve">. </w:t>
      </w:r>
    </w:p>
    <w:p w14:paraId="6C9F21B3" w14:textId="77777777" w:rsidR="00700089" w:rsidRPr="00370FB8" w:rsidRDefault="00700089" w:rsidP="00700089">
      <w:pPr>
        <w:pStyle w:val="Corpodeltesto3"/>
        <w:rPr>
          <w:rStyle w:val="s8"/>
          <w:rFonts w:eastAsia="Arial Unicode MS" w:cs="Arial Unicode MS"/>
        </w:rPr>
      </w:pPr>
    </w:p>
    <w:p w14:paraId="2FDCAE83" w14:textId="77777777" w:rsidR="00700089" w:rsidRPr="00E42D19" w:rsidRDefault="00700089" w:rsidP="00700089">
      <w:pPr>
        <w:pStyle w:val="Corpodeltesto3"/>
        <w:rPr>
          <w:rFonts w:ascii="Verdana" w:hAnsi="Verdana"/>
          <w:bCs/>
          <w:color w:val="1378FA"/>
          <w:sz w:val="20"/>
          <w:szCs w:val="20"/>
        </w:rPr>
      </w:pPr>
      <w:r>
        <w:rPr>
          <w:rFonts w:ascii="Verdana" w:hAnsi="Verdana" w:cs="Tahoma"/>
          <w:b/>
          <w:bCs/>
          <w:color w:val="1378FA"/>
          <w:szCs w:val="22"/>
        </w:rPr>
        <w:t xml:space="preserve">Dal ponte tibetano più lungo del mondo all’antico ponte sulla via Appia </w:t>
      </w:r>
    </w:p>
    <w:p w14:paraId="401FB361" w14:textId="77777777" w:rsidR="00700089" w:rsidRDefault="00700089" w:rsidP="00700089">
      <w:pPr>
        <w:shd w:val="clear" w:color="auto" w:fill="FFFFFF"/>
        <w:jc w:val="both"/>
        <w:rPr>
          <w:rStyle w:val="s8"/>
          <w:rFonts w:ascii="Verdana" w:hAnsi="Verdana"/>
          <w:sz w:val="20"/>
          <w:szCs w:val="20"/>
        </w:rPr>
      </w:pPr>
      <w:r w:rsidRPr="00EF65F5">
        <w:rPr>
          <w:rFonts w:ascii="Verdana" w:hAnsi="Verdana"/>
          <w:b/>
          <w:bCs/>
          <w:sz w:val="20"/>
          <w:szCs w:val="20"/>
        </w:rPr>
        <w:t>586 metri di lunghezza e 80 metri di altezza dal suolo</w:t>
      </w:r>
      <w:r w:rsidRPr="00EF65F5">
        <w:rPr>
          <w:rFonts w:ascii="Verdana" w:hAnsi="Verdana"/>
          <w:sz w:val="20"/>
          <w:szCs w:val="20"/>
        </w:rPr>
        <w:t>,</w:t>
      </w:r>
      <w:r w:rsidRPr="00EF65F5">
        <w:rPr>
          <w:rFonts w:ascii="Verdana" w:hAnsi="Verdana"/>
          <w:b/>
          <w:bCs/>
          <w:sz w:val="20"/>
          <w:szCs w:val="20"/>
        </w:rPr>
        <w:t xml:space="preserve"> oltre 24 tonnellate di acciaio</w:t>
      </w:r>
      <w:r w:rsidRPr="00EF65F5">
        <w:rPr>
          <w:rFonts w:ascii="Verdana" w:hAnsi="Verdana"/>
          <w:sz w:val="20"/>
          <w:szCs w:val="20"/>
        </w:rPr>
        <w:t xml:space="preserve">, </w:t>
      </w:r>
      <w:r w:rsidRPr="00EF65F5">
        <w:rPr>
          <w:rFonts w:ascii="Verdana" w:hAnsi="Verdana"/>
          <w:b/>
          <w:bCs/>
          <w:sz w:val="20"/>
          <w:szCs w:val="20"/>
        </w:rPr>
        <w:t>1.160</w:t>
      </w:r>
      <w:r>
        <w:rPr>
          <w:rFonts w:ascii="Verdana" w:hAnsi="Verdana"/>
          <w:b/>
          <w:bCs/>
          <w:sz w:val="20"/>
          <w:szCs w:val="20"/>
        </w:rPr>
        <w:t xml:space="preserve"> p</w:t>
      </w:r>
      <w:r w:rsidRPr="00EF65F5">
        <w:rPr>
          <w:rFonts w:ascii="Verdana" w:hAnsi="Verdana"/>
          <w:b/>
          <w:bCs/>
          <w:sz w:val="20"/>
          <w:szCs w:val="20"/>
        </w:rPr>
        <w:t>assi nel vuoto</w:t>
      </w:r>
      <w:r>
        <w:rPr>
          <w:rFonts w:ascii="Verdana" w:hAnsi="Verdana"/>
          <w:sz w:val="20"/>
          <w:szCs w:val="20"/>
        </w:rPr>
        <w:t xml:space="preserve">. Sono i numeri del </w:t>
      </w:r>
      <w:r w:rsidRPr="00EF65F5">
        <w:rPr>
          <w:rFonts w:ascii="Verdana" w:hAnsi="Verdana"/>
          <w:b/>
          <w:bCs/>
          <w:sz w:val="20"/>
          <w:szCs w:val="20"/>
        </w:rPr>
        <w:t>ponte tibetano più lungo del mondo</w:t>
      </w:r>
      <w:r>
        <w:rPr>
          <w:rFonts w:ascii="Verdana" w:hAnsi="Verdana"/>
          <w:sz w:val="20"/>
          <w:szCs w:val="20"/>
        </w:rPr>
        <w:t xml:space="preserve">: il </w:t>
      </w:r>
      <w:r w:rsidRPr="00EB200A">
        <w:rPr>
          <w:rStyle w:val="Enfasigrassetto"/>
          <w:rFonts w:ascii="Verdana" w:hAnsi="Verdana"/>
          <w:sz w:val="20"/>
          <w:szCs w:val="20"/>
        </w:rPr>
        <w:t xml:space="preserve">ponte di </w:t>
      </w:r>
      <w:r>
        <w:rPr>
          <w:rStyle w:val="Enfasigrassetto"/>
          <w:rFonts w:ascii="Verdana" w:hAnsi="Verdana"/>
          <w:sz w:val="20"/>
          <w:szCs w:val="20"/>
        </w:rPr>
        <w:t>C</w:t>
      </w:r>
      <w:r w:rsidRPr="00EB200A">
        <w:rPr>
          <w:rStyle w:val="Enfasigrassetto"/>
          <w:rFonts w:ascii="Verdana" w:hAnsi="Verdana"/>
          <w:sz w:val="20"/>
          <w:szCs w:val="20"/>
        </w:rPr>
        <w:t>astelsaraceno</w:t>
      </w:r>
      <w:r w:rsidRPr="00EF65F5">
        <w:rPr>
          <w:rStyle w:val="Enfasigrassetto"/>
          <w:rFonts w:ascii="Verdana" w:hAnsi="Verdana"/>
          <w:b w:val="0"/>
          <w:bCs w:val="0"/>
          <w:sz w:val="20"/>
          <w:szCs w:val="20"/>
        </w:rPr>
        <w:t>,</w:t>
      </w:r>
      <w:r w:rsidRPr="00EB200A">
        <w:rPr>
          <w:rStyle w:val="s8"/>
          <w:rFonts w:ascii="Verdana" w:hAnsi="Verdana"/>
          <w:sz w:val="20"/>
          <w:szCs w:val="20"/>
        </w:rPr>
        <w:t xml:space="preserve"> che unisce il Parco nazionale Appennino Lucano al Parco del Pollino</w:t>
      </w:r>
      <w:r>
        <w:rPr>
          <w:rStyle w:val="s8"/>
          <w:rFonts w:ascii="Verdana" w:hAnsi="Verdana"/>
          <w:sz w:val="20"/>
          <w:szCs w:val="20"/>
        </w:rPr>
        <w:t xml:space="preserve"> in Basilicata. </w:t>
      </w:r>
    </w:p>
    <w:p w14:paraId="1B315746" w14:textId="77777777" w:rsidR="00700089" w:rsidRDefault="00700089" w:rsidP="00700089">
      <w:pPr>
        <w:pStyle w:val="Titolo3"/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Style w:val="s8"/>
          <w:rFonts w:ascii="Verdana" w:hAnsi="Verdana"/>
          <w:sz w:val="20"/>
          <w:szCs w:val="20"/>
        </w:rPr>
        <w:t xml:space="preserve">Inaugurato nell’estate 2021, </w:t>
      </w:r>
      <w:r w:rsidRPr="00EF65F5">
        <w:rPr>
          <w:rStyle w:val="s8"/>
          <w:rFonts w:ascii="Verdana" w:hAnsi="Verdana"/>
          <w:b/>
          <w:bCs/>
          <w:sz w:val="20"/>
          <w:szCs w:val="20"/>
        </w:rPr>
        <w:t xml:space="preserve">il </w:t>
      </w:r>
      <w:r w:rsidRPr="00EF65F5">
        <w:rPr>
          <w:rFonts w:ascii="Verdana" w:hAnsi="Verdana"/>
          <w:b/>
          <w:bCs/>
          <w:sz w:val="20"/>
          <w:szCs w:val="20"/>
        </w:rPr>
        <w:t xml:space="preserve">ponte percorre in senso longitudinale il canyon del </w:t>
      </w:r>
      <w:proofErr w:type="spellStart"/>
      <w:r w:rsidRPr="00EF65F5">
        <w:rPr>
          <w:rFonts w:ascii="Verdana" w:hAnsi="Verdana"/>
          <w:b/>
          <w:bCs/>
          <w:sz w:val="20"/>
          <w:szCs w:val="20"/>
        </w:rPr>
        <w:t>Racanello</w:t>
      </w:r>
      <w:proofErr w:type="spellEnd"/>
      <w:r w:rsidRPr="00A71EA5">
        <w:rPr>
          <w:rFonts w:ascii="Verdana" w:hAnsi="Verdana"/>
          <w:sz w:val="20"/>
          <w:szCs w:val="20"/>
        </w:rPr>
        <w:t xml:space="preserve"> in un contesto paesaggistico molto suggestivo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Style w:val="s8"/>
          <w:rFonts w:ascii="Verdana" w:hAnsi="Verdana"/>
          <w:sz w:val="20"/>
          <w:szCs w:val="20"/>
        </w:rPr>
        <w:t xml:space="preserve">Maestoso e leggero allo stesso tempo, il ponte è da percorrere con passo lento, per godersi il </w:t>
      </w:r>
      <w:r w:rsidRPr="0092271D">
        <w:rPr>
          <w:rStyle w:val="s8"/>
          <w:rFonts w:ascii="Verdana" w:hAnsi="Verdana"/>
          <w:b/>
          <w:bCs/>
          <w:sz w:val="20"/>
          <w:szCs w:val="20"/>
        </w:rPr>
        <w:t>panorama mozzafiato</w:t>
      </w:r>
      <w:r>
        <w:rPr>
          <w:rStyle w:val="s8"/>
          <w:rFonts w:ascii="Verdana" w:hAnsi="Verdana"/>
          <w:sz w:val="20"/>
          <w:szCs w:val="20"/>
        </w:rPr>
        <w:t xml:space="preserve"> e per ammirare </w:t>
      </w:r>
      <w:r w:rsidRPr="00A71EA5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a fantastica </w:t>
      </w:r>
      <w:r w:rsidRPr="0092271D">
        <w:rPr>
          <w:rFonts w:ascii="Verdana" w:hAnsi="Verdana"/>
          <w:b/>
          <w:bCs/>
          <w:sz w:val="20"/>
          <w:szCs w:val="20"/>
        </w:rPr>
        <w:t>opera ingegneristica</w:t>
      </w:r>
      <w:r>
        <w:rPr>
          <w:rFonts w:ascii="Verdana" w:hAnsi="Verdana"/>
          <w:sz w:val="20"/>
          <w:szCs w:val="20"/>
        </w:rPr>
        <w:t xml:space="preserve"> realizzata. </w:t>
      </w:r>
    </w:p>
    <w:p w14:paraId="4EEDD366" w14:textId="77777777" w:rsidR="00700089" w:rsidRPr="00E16056" w:rsidRDefault="00700089" w:rsidP="00700089">
      <w:pPr>
        <w:pStyle w:val="Titolo3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27500">
        <w:rPr>
          <w:rStyle w:val="s8"/>
          <w:rFonts w:ascii="Verdana" w:hAnsi="Verdana"/>
          <w:sz w:val="20"/>
          <w:szCs w:val="20"/>
        </w:rPr>
        <w:t xml:space="preserve">L'ingresso al ponte tibetano è completamente automatizzato, la percorrenza dura circa 1 ora, a senso unico, assicurati all’apposita linea vita mediante uno speciale moschettone di ultima generazione. Il ritorno si effettua tramite un comodo e ampio sentiero sterrato che offre un’ulteriore e </w:t>
      </w:r>
      <w:r w:rsidRPr="00027500">
        <w:rPr>
          <w:rStyle w:val="s8"/>
          <w:rFonts w:ascii="Verdana" w:hAnsi="Verdana"/>
          <w:b/>
          <w:bCs/>
          <w:sz w:val="20"/>
          <w:szCs w:val="20"/>
        </w:rPr>
        <w:t>spettacolare vista laterale del ponte</w:t>
      </w:r>
      <w:r w:rsidRPr="00027500">
        <w:rPr>
          <w:rStyle w:val="s8"/>
          <w:rFonts w:ascii="Verdana" w:hAnsi="Verdana"/>
          <w:sz w:val="20"/>
          <w:szCs w:val="20"/>
        </w:rPr>
        <w:t xml:space="preserve"> in tutta la sua lunghezza e imponenza. </w:t>
      </w:r>
      <w:r w:rsidRPr="00027500">
        <w:rPr>
          <w:rFonts w:ascii="Verdana" w:hAnsi="Verdana"/>
          <w:b/>
          <w:bCs/>
          <w:sz w:val="20"/>
          <w:szCs w:val="20"/>
        </w:rPr>
        <w:t>Un’esperienza emozionante e autentica</w:t>
      </w:r>
      <w:r>
        <w:rPr>
          <w:rFonts w:ascii="Verdana" w:hAnsi="Verdana"/>
          <w:sz w:val="20"/>
          <w:szCs w:val="20"/>
        </w:rPr>
        <w:t xml:space="preserve">, da vivere almeno una volta nella vita, in completa </w:t>
      </w:r>
      <w:r w:rsidRPr="00E16056">
        <w:rPr>
          <w:rFonts w:ascii="Verdana" w:hAnsi="Verdana"/>
          <w:sz w:val="20"/>
          <w:szCs w:val="20"/>
        </w:rPr>
        <w:t>sicurezza grazie a un sistema di controllo degli accessi automatizzato.</w:t>
      </w:r>
    </w:p>
    <w:p w14:paraId="14D3C806" w14:textId="77777777" w:rsidR="00700089" w:rsidRPr="00E16056" w:rsidRDefault="00700089" w:rsidP="00700089">
      <w:pPr>
        <w:jc w:val="both"/>
        <w:rPr>
          <w:rFonts w:ascii="Verdana" w:hAnsi="Verdana"/>
          <w:sz w:val="20"/>
          <w:szCs w:val="20"/>
        </w:rPr>
      </w:pPr>
      <w:r w:rsidRPr="00E16056">
        <w:rPr>
          <w:rFonts w:ascii="Verdana" w:hAnsi="Verdana"/>
          <w:sz w:val="20"/>
          <w:szCs w:val="20"/>
        </w:rPr>
        <w:t>Un altro ponte, questa volta di pietra, ha fatto molto parlare di sé. Si tratta dell’</w:t>
      </w:r>
      <w:r w:rsidRPr="00E16056">
        <w:rPr>
          <w:rFonts w:ascii="Verdana" w:hAnsi="Verdana"/>
          <w:b/>
          <w:bCs/>
          <w:sz w:val="20"/>
          <w:szCs w:val="20"/>
        </w:rPr>
        <w:t>antico ponte della via Appia</w:t>
      </w:r>
      <w:r w:rsidRPr="00E16056">
        <w:rPr>
          <w:rFonts w:ascii="Verdana" w:hAnsi="Verdana"/>
          <w:sz w:val="20"/>
          <w:szCs w:val="20"/>
        </w:rPr>
        <w:t xml:space="preserve">, celato per secoli da una vegetazione incontaminata e riportato alla luce qualche tempo fa. Una straordinaria scoperta che </w:t>
      </w:r>
      <w:r>
        <w:rPr>
          <w:rFonts w:ascii="Verdana" w:hAnsi="Verdana"/>
          <w:sz w:val="20"/>
          <w:szCs w:val="20"/>
        </w:rPr>
        <w:t xml:space="preserve">permette di ammirare uno </w:t>
      </w:r>
      <w:r w:rsidRPr="00E16056">
        <w:rPr>
          <w:rFonts w:ascii="Verdana" w:hAnsi="Verdana"/>
          <w:b/>
          <w:bCs/>
          <w:sz w:val="20"/>
          <w:szCs w:val="20"/>
        </w:rPr>
        <w:t>snodo viario fondamentale dell’Impero Romano</w:t>
      </w:r>
      <w:r>
        <w:rPr>
          <w:rFonts w:ascii="Verdana" w:hAnsi="Verdana"/>
          <w:sz w:val="20"/>
          <w:szCs w:val="20"/>
        </w:rPr>
        <w:t xml:space="preserve">. </w:t>
      </w:r>
    </w:p>
    <w:p w14:paraId="1BAD4B19" w14:textId="77777777" w:rsidR="00700089" w:rsidRDefault="00700089" w:rsidP="00700089">
      <w:pPr>
        <w:pStyle w:val="NormaleWeb"/>
        <w:spacing w:before="0" w:beforeAutospacing="0" w:after="0" w:afterAutospacing="0"/>
        <w:rPr>
          <w:rFonts w:ascii="Verdana" w:eastAsia="Times New Roman" w:hAnsi="Verdana" w:cs="Times New Roman"/>
          <w:sz w:val="20"/>
          <w:szCs w:val="20"/>
        </w:rPr>
      </w:pPr>
    </w:p>
    <w:p w14:paraId="6226CB68" w14:textId="77777777" w:rsidR="00700089" w:rsidRPr="00A71EA5" w:rsidRDefault="00700089" w:rsidP="00700089">
      <w:pPr>
        <w:pStyle w:val="NormaleWeb"/>
        <w:spacing w:before="0" w:beforeAutospacing="0" w:after="0" w:afterAutospacing="0"/>
        <w:rPr>
          <w:rFonts w:ascii="Verdana" w:eastAsia="Times New Roman" w:hAnsi="Verdana" w:cs="Tahoma"/>
          <w:b/>
          <w:bCs/>
          <w:color w:val="1378FA"/>
          <w:sz w:val="22"/>
          <w:szCs w:val="22"/>
        </w:rPr>
      </w:pPr>
      <w:r>
        <w:rPr>
          <w:rFonts w:ascii="Verdana" w:eastAsia="Times New Roman" w:hAnsi="Verdana" w:cs="Tahoma"/>
          <w:b/>
          <w:bCs/>
          <w:color w:val="1378FA"/>
          <w:sz w:val="22"/>
          <w:szCs w:val="22"/>
        </w:rPr>
        <w:t xml:space="preserve">Tra borghi e città, il patrimonio culturale della Basilicata </w:t>
      </w:r>
    </w:p>
    <w:p w14:paraId="05564002" w14:textId="77777777" w:rsidR="00700089" w:rsidRDefault="00700089" w:rsidP="00700089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Quando si nomina la Basilicata, il pensiero va immediatamente a </w:t>
      </w:r>
      <w:r w:rsidRPr="0040056E">
        <w:rPr>
          <w:rFonts w:ascii="Verdana" w:hAnsi="Verdana"/>
          <w:b/>
          <w:bCs/>
          <w:sz w:val="20"/>
          <w:szCs w:val="20"/>
        </w:rPr>
        <w:t>Matera e ai suoi Sassi</w:t>
      </w:r>
      <w:r>
        <w:rPr>
          <w:rFonts w:ascii="Verdana" w:hAnsi="Verdana"/>
          <w:sz w:val="20"/>
          <w:szCs w:val="20"/>
        </w:rPr>
        <w:t xml:space="preserve">, patrimonio Unesco insieme al </w:t>
      </w:r>
      <w:r w:rsidRPr="0040056E">
        <w:rPr>
          <w:rFonts w:ascii="Verdana" w:hAnsi="Verdana"/>
          <w:b/>
          <w:bCs/>
          <w:sz w:val="20"/>
          <w:szCs w:val="20"/>
        </w:rPr>
        <w:t>parco delle chiese rupestri</w:t>
      </w:r>
      <w:r>
        <w:rPr>
          <w:rFonts w:ascii="Verdana" w:hAnsi="Verdana"/>
          <w:sz w:val="20"/>
          <w:szCs w:val="20"/>
        </w:rPr>
        <w:t xml:space="preserve">. Alle caratteristiche case di pietra che creano un paesaggio unico, soprattutto quando scende il sole e si accendono di luci. A </w:t>
      </w:r>
      <w:r w:rsidRPr="005B3361">
        <w:rPr>
          <w:rFonts w:ascii="Verdana" w:hAnsi="Verdana"/>
          <w:b/>
          <w:bCs/>
          <w:sz w:val="20"/>
          <w:szCs w:val="20"/>
        </w:rPr>
        <w:t>Potenza</w:t>
      </w:r>
      <w:r>
        <w:rPr>
          <w:rFonts w:ascii="Verdana" w:hAnsi="Verdana"/>
          <w:sz w:val="20"/>
          <w:szCs w:val="20"/>
        </w:rPr>
        <w:t xml:space="preserve">, </w:t>
      </w:r>
      <w:r w:rsidRPr="00644373">
        <w:rPr>
          <w:rFonts w:ascii="Verdana" w:hAnsi="Verdana"/>
          <w:b/>
          <w:bCs/>
          <w:sz w:val="20"/>
          <w:szCs w:val="20"/>
        </w:rPr>
        <w:t>capoluogo più alto d’Italia</w:t>
      </w:r>
      <w:r>
        <w:rPr>
          <w:rFonts w:ascii="Verdana" w:hAnsi="Verdana"/>
          <w:sz w:val="20"/>
          <w:szCs w:val="20"/>
        </w:rPr>
        <w:t xml:space="preserve"> con i suoi 819 metri s.l.m., elegante e accogliente, dall’alto profilo storico e culturale, che mette insieme armoniosamente </w:t>
      </w:r>
      <w:r w:rsidRPr="00644373">
        <w:rPr>
          <w:rFonts w:ascii="Verdana" w:hAnsi="Verdana"/>
          <w:b/>
          <w:bCs/>
          <w:sz w:val="20"/>
          <w:szCs w:val="20"/>
        </w:rPr>
        <w:t>palazzi medievali e moderne architetture</w:t>
      </w:r>
      <w:r>
        <w:rPr>
          <w:rFonts w:ascii="Verdana" w:hAnsi="Verdana"/>
          <w:sz w:val="20"/>
          <w:szCs w:val="20"/>
        </w:rPr>
        <w:t xml:space="preserve">. Alla bellissima </w:t>
      </w:r>
      <w:r w:rsidRPr="00DB0077">
        <w:rPr>
          <w:rFonts w:ascii="Verdana" w:hAnsi="Verdana"/>
          <w:b/>
          <w:bCs/>
          <w:sz w:val="20"/>
          <w:szCs w:val="20"/>
        </w:rPr>
        <w:t>Maratea</w:t>
      </w:r>
      <w:r>
        <w:rPr>
          <w:rFonts w:ascii="Verdana" w:hAnsi="Verdana"/>
          <w:sz w:val="20"/>
          <w:szCs w:val="20"/>
        </w:rPr>
        <w:t xml:space="preserve">, </w:t>
      </w:r>
      <w:r w:rsidRPr="00DB0077">
        <w:rPr>
          <w:rFonts w:ascii="Verdana" w:hAnsi="Verdana"/>
          <w:sz w:val="20"/>
          <w:szCs w:val="20"/>
        </w:rPr>
        <w:t>perla</w:t>
      </w:r>
      <w:r>
        <w:rPr>
          <w:rFonts w:ascii="Verdana" w:hAnsi="Verdana"/>
          <w:sz w:val="20"/>
          <w:szCs w:val="20"/>
        </w:rPr>
        <w:t xml:space="preserve"> del </w:t>
      </w:r>
      <w:r w:rsidRPr="00DB0077">
        <w:rPr>
          <w:rFonts w:ascii="Verdana" w:hAnsi="Verdana"/>
          <w:sz w:val="20"/>
          <w:szCs w:val="20"/>
        </w:rPr>
        <w:t>Mar Tirreno incastonata nel Golfo di Policastro</w:t>
      </w:r>
      <w:r>
        <w:rPr>
          <w:rFonts w:ascii="Verdana" w:hAnsi="Verdana"/>
          <w:sz w:val="20"/>
          <w:szCs w:val="20"/>
        </w:rPr>
        <w:t xml:space="preserve">. </w:t>
      </w:r>
    </w:p>
    <w:p w14:paraId="58E23D6E" w14:textId="77777777" w:rsidR="00700089" w:rsidRDefault="00700089" w:rsidP="00700089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 la Basilicata è fatta anche di </w:t>
      </w:r>
      <w:r w:rsidRPr="00DB0077">
        <w:rPr>
          <w:rFonts w:ascii="Verdana" w:hAnsi="Verdana"/>
          <w:b/>
          <w:bCs/>
          <w:sz w:val="20"/>
          <w:szCs w:val="20"/>
        </w:rPr>
        <w:t>tanti piccoli borghi</w:t>
      </w:r>
      <w:r w:rsidRPr="00DB0077">
        <w:rPr>
          <w:rFonts w:ascii="Verdana" w:hAnsi="Verdana"/>
          <w:sz w:val="20"/>
          <w:szCs w:val="20"/>
        </w:rPr>
        <w:t xml:space="preserve">, </w:t>
      </w:r>
      <w:r w:rsidRPr="00DB0077">
        <w:rPr>
          <w:rFonts w:ascii="Verdana" w:hAnsi="Verdana"/>
          <w:b/>
          <w:bCs/>
          <w:sz w:val="20"/>
          <w:szCs w:val="20"/>
        </w:rPr>
        <w:t>affascinanti e suggestivi</w:t>
      </w:r>
      <w:r>
        <w:rPr>
          <w:rFonts w:ascii="Verdana" w:hAnsi="Verdana"/>
          <w:sz w:val="20"/>
          <w:szCs w:val="20"/>
        </w:rPr>
        <w:t xml:space="preserve">, paesini arroccati, addossati alla montagna, testimonianze della storia che celano </w:t>
      </w:r>
      <w:r w:rsidRPr="00DB0077">
        <w:rPr>
          <w:rFonts w:ascii="Verdana" w:hAnsi="Verdana"/>
          <w:b/>
          <w:bCs/>
          <w:sz w:val="20"/>
          <w:szCs w:val="20"/>
        </w:rPr>
        <w:t>fortezze e castelli</w:t>
      </w:r>
      <w:r>
        <w:rPr>
          <w:rFonts w:ascii="Verdana" w:hAnsi="Verdana"/>
          <w:sz w:val="20"/>
          <w:szCs w:val="20"/>
        </w:rPr>
        <w:t xml:space="preserve">, chiese e monasteri. </w:t>
      </w:r>
      <w:r w:rsidRPr="00DC1E79">
        <w:rPr>
          <w:rFonts w:ascii="Verdana" w:hAnsi="Verdana"/>
          <w:sz w:val="20"/>
          <w:szCs w:val="20"/>
        </w:rPr>
        <w:t>Castelmezzano, Melfi, Venosa, Pietrapertosa, Craco, Policoro, Acerenza, Stigliano, Guardia Perticara, Aliano, Rotondella</w:t>
      </w:r>
      <w:r>
        <w:rPr>
          <w:rFonts w:ascii="Verdana" w:hAnsi="Verdana"/>
          <w:sz w:val="20"/>
          <w:szCs w:val="20"/>
        </w:rPr>
        <w:t>… l’elenco è davvero lungo!</w:t>
      </w:r>
    </w:p>
    <w:p w14:paraId="7A5B8158" w14:textId="77777777" w:rsidR="00700089" w:rsidRPr="005B1F88" w:rsidRDefault="00700089" w:rsidP="00700089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5B1F88">
        <w:rPr>
          <w:rFonts w:ascii="Verdana" w:hAnsi="Verdana"/>
          <w:sz w:val="20"/>
          <w:szCs w:val="20"/>
        </w:rPr>
        <w:t xml:space="preserve">Il </w:t>
      </w:r>
      <w:r w:rsidRPr="00DC1E79">
        <w:rPr>
          <w:rFonts w:ascii="Verdana" w:hAnsi="Verdana"/>
          <w:b/>
          <w:bCs/>
          <w:sz w:val="20"/>
          <w:szCs w:val="20"/>
        </w:rPr>
        <w:t xml:space="preserve">patrimonio culturale </w:t>
      </w:r>
      <w:r w:rsidRPr="005B1F88">
        <w:rPr>
          <w:rFonts w:ascii="Verdana" w:hAnsi="Verdana"/>
          <w:sz w:val="20"/>
          <w:szCs w:val="20"/>
        </w:rPr>
        <w:t>della Basilicata comprende</w:t>
      </w:r>
      <w:r w:rsidRPr="00DC1E79">
        <w:rPr>
          <w:rFonts w:ascii="Verdana" w:hAnsi="Verdana"/>
          <w:b/>
          <w:bCs/>
          <w:sz w:val="20"/>
          <w:szCs w:val="20"/>
        </w:rPr>
        <w:t xml:space="preserve"> </w:t>
      </w:r>
      <w:r w:rsidRPr="00DC1E79">
        <w:rPr>
          <w:rFonts w:ascii="Verdana" w:hAnsi="Verdana"/>
          <w:sz w:val="20"/>
          <w:szCs w:val="20"/>
        </w:rPr>
        <w:t xml:space="preserve">tesori </w:t>
      </w:r>
      <w:r>
        <w:rPr>
          <w:rFonts w:ascii="Verdana" w:hAnsi="Verdana"/>
          <w:sz w:val="20"/>
          <w:szCs w:val="20"/>
        </w:rPr>
        <w:t>storici</w:t>
      </w:r>
      <w:r w:rsidRPr="00DC1E79">
        <w:rPr>
          <w:rFonts w:ascii="Verdana" w:hAnsi="Verdana"/>
          <w:sz w:val="20"/>
          <w:szCs w:val="20"/>
        </w:rPr>
        <w:t xml:space="preserve"> e artistici,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C1E79">
        <w:rPr>
          <w:rFonts w:ascii="Verdana" w:hAnsi="Verdana"/>
          <w:b/>
          <w:bCs/>
          <w:sz w:val="20"/>
          <w:szCs w:val="20"/>
        </w:rPr>
        <w:t>musei archeologici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C1E79">
        <w:rPr>
          <w:rFonts w:ascii="Verdana" w:hAnsi="Verdana"/>
          <w:sz w:val="20"/>
          <w:szCs w:val="20"/>
        </w:rPr>
        <w:t>e tematici</w:t>
      </w:r>
      <w:r w:rsidRPr="005B1F88">
        <w:rPr>
          <w:rFonts w:ascii="Verdana" w:hAnsi="Verdana"/>
          <w:sz w:val="20"/>
          <w:szCs w:val="20"/>
        </w:rPr>
        <w:t xml:space="preserve">, </w:t>
      </w:r>
      <w:r w:rsidRPr="00DC1E79">
        <w:rPr>
          <w:rFonts w:ascii="Verdana" w:hAnsi="Verdana"/>
          <w:b/>
          <w:bCs/>
          <w:sz w:val="20"/>
          <w:szCs w:val="20"/>
        </w:rPr>
        <w:t>parchi letterari</w:t>
      </w:r>
      <w:r>
        <w:rPr>
          <w:rFonts w:ascii="Verdana" w:hAnsi="Verdana"/>
          <w:sz w:val="20"/>
          <w:szCs w:val="20"/>
        </w:rPr>
        <w:t xml:space="preserve">, </w:t>
      </w:r>
      <w:r w:rsidRPr="00DC1E79">
        <w:rPr>
          <w:rFonts w:ascii="Verdana" w:hAnsi="Verdana"/>
          <w:sz w:val="20"/>
          <w:szCs w:val="20"/>
        </w:rPr>
        <w:t>pinacoteche</w:t>
      </w:r>
      <w:r>
        <w:rPr>
          <w:rFonts w:ascii="Verdana" w:hAnsi="Verdana"/>
          <w:sz w:val="20"/>
          <w:szCs w:val="20"/>
        </w:rPr>
        <w:t xml:space="preserve">, </w:t>
      </w:r>
      <w:r w:rsidRPr="00C33534">
        <w:rPr>
          <w:rFonts w:ascii="Verdana" w:hAnsi="Verdana"/>
          <w:b/>
          <w:bCs/>
          <w:sz w:val="20"/>
          <w:szCs w:val="20"/>
        </w:rPr>
        <w:t>osservatori</w:t>
      </w:r>
      <w:r w:rsidRPr="005B1F88">
        <w:rPr>
          <w:rFonts w:ascii="Verdana" w:hAnsi="Verdana"/>
          <w:sz w:val="20"/>
          <w:szCs w:val="20"/>
        </w:rPr>
        <w:t xml:space="preserve"> e planetari</w:t>
      </w:r>
      <w:r>
        <w:rPr>
          <w:rFonts w:ascii="Verdana" w:hAnsi="Verdana"/>
          <w:sz w:val="20"/>
          <w:szCs w:val="20"/>
        </w:rPr>
        <w:t xml:space="preserve">. Gli appassionati di storia e arte trovano in questa regione un territorio ricco di itinerari e proposte culturali tutte da scoprire.  </w:t>
      </w:r>
    </w:p>
    <w:p w14:paraId="237E0BC0" w14:textId="77777777" w:rsidR="00700089" w:rsidRPr="00A71EA5" w:rsidRDefault="00700089" w:rsidP="00700089">
      <w:pPr>
        <w:shd w:val="clear" w:color="auto" w:fill="FFFFFF"/>
        <w:rPr>
          <w:rFonts w:ascii="Verdana" w:hAnsi="Verdana"/>
          <w:sz w:val="20"/>
          <w:szCs w:val="20"/>
        </w:rPr>
      </w:pPr>
    </w:p>
    <w:p w14:paraId="3595851D" w14:textId="77777777" w:rsidR="00700089" w:rsidRPr="00EB200A" w:rsidRDefault="00700089" w:rsidP="00700089">
      <w:pPr>
        <w:pStyle w:val="Corpodeltesto3"/>
        <w:rPr>
          <w:rFonts w:ascii="Verdana" w:hAnsi="Verdana" w:cs="Tahoma"/>
          <w:b/>
          <w:bCs/>
          <w:color w:val="1378FA"/>
          <w:szCs w:val="22"/>
        </w:rPr>
      </w:pPr>
      <w:r>
        <w:rPr>
          <w:rFonts w:ascii="Verdana" w:hAnsi="Verdana" w:cs="Tahoma"/>
          <w:b/>
          <w:bCs/>
          <w:color w:val="1378FA"/>
          <w:szCs w:val="22"/>
        </w:rPr>
        <w:t>Parchi e riserve naturali, mare e coste</w:t>
      </w:r>
    </w:p>
    <w:p w14:paraId="44208480" w14:textId="77777777" w:rsidR="00700089" w:rsidRDefault="00700089" w:rsidP="00700089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Una vacanza in Basilicata è </w:t>
      </w:r>
      <w:r w:rsidRPr="004C0C01">
        <w:rPr>
          <w:rFonts w:ascii="Verdana" w:hAnsi="Verdana"/>
          <w:b/>
          <w:bCs/>
          <w:sz w:val="20"/>
          <w:szCs w:val="20"/>
        </w:rPr>
        <w:t>un’immersione nella natura più autentica e incontaminata</w:t>
      </w:r>
      <w:r>
        <w:rPr>
          <w:rFonts w:ascii="Verdana" w:hAnsi="Verdana"/>
          <w:sz w:val="20"/>
          <w:szCs w:val="20"/>
        </w:rPr>
        <w:t xml:space="preserve">. Dalle </w:t>
      </w:r>
      <w:r w:rsidRPr="00DD3B42">
        <w:rPr>
          <w:rFonts w:ascii="Verdana" w:hAnsi="Verdana"/>
          <w:sz w:val="20"/>
          <w:szCs w:val="20"/>
        </w:rPr>
        <w:t>numerose aree protette</w:t>
      </w:r>
      <w:r>
        <w:rPr>
          <w:rFonts w:ascii="Verdana" w:hAnsi="Verdana"/>
          <w:sz w:val="20"/>
          <w:szCs w:val="20"/>
        </w:rPr>
        <w:t xml:space="preserve"> ai </w:t>
      </w:r>
      <w:r w:rsidRPr="004C0C01">
        <w:rPr>
          <w:rFonts w:ascii="Verdana" w:hAnsi="Verdana"/>
          <w:b/>
          <w:bCs/>
          <w:sz w:val="20"/>
          <w:szCs w:val="20"/>
        </w:rPr>
        <w:t>suggestivi calanchi</w:t>
      </w:r>
      <w:r w:rsidRPr="00DD3B42">
        <w:rPr>
          <w:rFonts w:ascii="Verdana" w:hAnsi="Verdana"/>
          <w:sz w:val="20"/>
          <w:szCs w:val="20"/>
        </w:rPr>
        <w:t>, distese di prati e campi assolati</w:t>
      </w:r>
      <w:r>
        <w:rPr>
          <w:rFonts w:ascii="Verdana" w:hAnsi="Verdana"/>
          <w:sz w:val="20"/>
          <w:szCs w:val="20"/>
        </w:rPr>
        <w:t>: il paesaggio natural</w:t>
      </w:r>
      <w:r w:rsidRPr="00DD3B42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lucano è una continua scoperta</w:t>
      </w:r>
      <w:r w:rsidRPr="00DD3B4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Sono due i </w:t>
      </w:r>
      <w:r w:rsidRPr="00DD3B42">
        <w:rPr>
          <w:rFonts w:ascii="Verdana" w:hAnsi="Verdana"/>
          <w:sz w:val="20"/>
          <w:szCs w:val="20"/>
        </w:rPr>
        <w:t>parchi nazionali</w:t>
      </w:r>
      <w:r>
        <w:rPr>
          <w:rFonts w:ascii="Verdana" w:hAnsi="Verdana"/>
          <w:sz w:val="20"/>
          <w:szCs w:val="20"/>
        </w:rPr>
        <w:t>,</w:t>
      </w:r>
      <w:r w:rsidRPr="00DD3B4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il</w:t>
      </w:r>
      <w:r w:rsidRPr="00DD3B42">
        <w:rPr>
          <w:rFonts w:ascii="Verdana" w:hAnsi="Verdana"/>
          <w:sz w:val="20"/>
          <w:szCs w:val="20"/>
        </w:rPr>
        <w:t xml:space="preserve"> </w:t>
      </w:r>
      <w:r w:rsidRPr="00DD3B42">
        <w:rPr>
          <w:rFonts w:ascii="Verdana" w:hAnsi="Verdana"/>
          <w:b/>
          <w:bCs/>
          <w:sz w:val="20"/>
          <w:szCs w:val="20"/>
        </w:rPr>
        <w:t>Parco del Pollino</w:t>
      </w:r>
      <w:r w:rsidRPr="00DD3B42">
        <w:rPr>
          <w:rFonts w:ascii="Verdana" w:hAnsi="Verdana"/>
          <w:sz w:val="20"/>
          <w:szCs w:val="20"/>
        </w:rPr>
        <w:t xml:space="preserve"> e il</w:t>
      </w:r>
      <w:r w:rsidRPr="00DD3B42">
        <w:rPr>
          <w:rFonts w:ascii="Verdana" w:hAnsi="Verdana"/>
          <w:b/>
          <w:bCs/>
          <w:sz w:val="20"/>
          <w:szCs w:val="20"/>
        </w:rPr>
        <w:t xml:space="preserve"> Parco dell’Appennino Lucano Val d’Agri Lagonegrese</w:t>
      </w:r>
      <w:r w:rsidRPr="00DD3B42">
        <w:rPr>
          <w:rFonts w:ascii="Verdana" w:hAnsi="Verdana"/>
          <w:sz w:val="20"/>
          <w:szCs w:val="20"/>
        </w:rPr>
        <w:t xml:space="preserve">, e tre </w:t>
      </w:r>
      <w:r>
        <w:rPr>
          <w:rFonts w:ascii="Verdana" w:hAnsi="Verdana"/>
          <w:sz w:val="20"/>
          <w:szCs w:val="20"/>
        </w:rPr>
        <w:t>quelli</w:t>
      </w:r>
      <w:r w:rsidRPr="00DD3B42">
        <w:rPr>
          <w:rFonts w:ascii="Verdana" w:hAnsi="Verdana"/>
          <w:sz w:val="20"/>
          <w:szCs w:val="20"/>
        </w:rPr>
        <w:t xml:space="preserve"> regionali, il </w:t>
      </w:r>
      <w:r w:rsidRPr="00DD3B42">
        <w:rPr>
          <w:rFonts w:ascii="Verdana" w:hAnsi="Verdana"/>
          <w:b/>
          <w:bCs/>
          <w:sz w:val="20"/>
          <w:szCs w:val="20"/>
        </w:rPr>
        <w:t>Parco Naturale di Gallipoli Cognato Piccole Dolomiti Lucane</w:t>
      </w:r>
      <w:r w:rsidRPr="00DD3B42">
        <w:rPr>
          <w:rFonts w:ascii="Verdana" w:hAnsi="Verdana"/>
          <w:sz w:val="20"/>
          <w:szCs w:val="20"/>
        </w:rPr>
        <w:t xml:space="preserve">, </w:t>
      </w:r>
      <w:r w:rsidRPr="00DD3B42">
        <w:rPr>
          <w:rFonts w:ascii="Verdana" w:hAnsi="Verdana"/>
          <w:b/>
          <w:bCs/>
          <w:sz w:val="20"/>
          <w:szCs w:val="20"/>
        </w:rPr>
        <w:t>il Parco Archeologico Storico Naturale delle Chiese Rupestri del Materano</w:t>
      </w:r>
      <w:r w:rsidRPr="00DD3B42">
        <w:rPr>
          <w:rFonts w:ascii="Verdana" w:hAnsi="Verdana"/>
          <w:sz w:val="20"/>
          <w:szCs w:val="20"/>
        </w:rPr>
        <w:t xml:space="preserve"> e il </w:t>
      </w:r>
      <w:r w:rsidRPr="00DD3B42">
        <w:rPr>
          <w:rFonts w:ascii="Verdana" w:hAnsi="Verdana"/>
          <w:b/>
          <w:bCs/>
          <w:sz w:val="20"/>
          <w:szCs w:val="20"/>
        </w:rPr>
        <w:t>Parco del Vulture</w:t>
      </w:r>
      <w:r w:rsidRPr="00DD3B4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Recente è il riconoscimento Unesco della </w:t>
      </w:r>
      <w:r w:rsidRPr="00C461A1">
        <w:rPr>
          <w:rFonts w:ascii="Verdana" w:hAnsi="Verdana"/>
          <w:b/>
          <w:bCs/>
          <w:sz w:val="20"/>
          <w:szCs w:val="20"/>
        </w:rPr>
        <w:t>Foresta di Cozzo Ferriero</w:t>
      </w:r>
      <w:r w:rsidRPr="00A71EA5">
        <w:rPr>
          <w:rFonts w:ascii="Verdana" w:hAnsi="Verdana"/>
          <w:sz w:val="20"/>
          <w:szCs w:val="20"/>
        </w:rPr>
        <w:t xml:space="preserve"> nel Parco nazionale del Pollino </w:t>
      </w:r>
      <w:r>
        <w:rPr>
          <w:rFonts w:ascii="Verdana" w:hAnsi="Verdana"/>
          <w:sz w:val="20"/>
          <w:szCs w:val="20"/>
        </w:rPr>
        <w:t xml:space="preserve">grazie alla presenza del </w:t>
      </w:r>
      <w:r w:rsidRPr="00C461A1">
        <w:rPr>
          <w:rFonts w:ascii="Verdana" w:hAnsi="Verdana"/>
          <w:b/>
          <w:bCs/>
          <w:sz w:val="20"/>
          <w:szCs w:val="20"/>
        </w:rPr>
        <w:t>Pino loricato</w:t>
      </w:r>
      <w:r>
        <w:rPr>
          <w:rFonts w:ascii="Verdana" w:hAnsi="Verdana"/>
          <w:sz w:val="20"/>
          <w:szCs w:val="20"/>
        </w:rPr>
        <w:t xml:space="preserve">. Dedicato proprio ai parchi della Basilicata, il </w:t>
      </w:r>
      <w:r w:rsidRPr="00ED26EB">
        <w:rPr>
          <w:rFonts w:ascii="Verdana" w:hAnsi="Verdana"/>
          <w:b/>
          <w:bCs/>
          <w:sz w:val="20"/>
          <w:szCs w:val="20"/>
        </w:rPr>
        <w:t xml:space="preserve">progetto </w:t>
      </w:r>
      <w:proofErr w:type="spellStart"/>
      <w:r w:rsidRPr="00ED26EB">
        <w:rPr>
          <w:rFonts w:ascii="Verdana" w:hAnsi="Verdana"/>
          <w:b/>
          <w:bCs/>
          <w:sz w:val="20"/>
          <w:szCs w:val="20"/>
        </w:rPr>
        <w:t>NaturArte</w:t>
      </w:r>
      <w:proofErr w:type="spellEnd"/>
      <w:r>
        <w:rPr>
          <w:rFonts w:ascii="Verdana" w:hAnsi="Verdana"/>
          <w:sz w:val="20"/>
          <w:szCs w:val="20"/>
        </w:rPr>
        <w:t xml:space="preserve"> promuove l’evento </w:t>
      </w:r>
      <w:proofErr w:type="spellStart"/>
      <w:r w:rsidRPr="00ED26EB">
        <w:rPr>
          <w:rFonts w:ascii="Verdana" w:hAnsi="Verdana"/>
          <w:b/>
          <w:bCs/>
          <w:sz w:val="20"/>
          <w:szCs w:val="20"/>
        </w:rPr>
        <w:t>NaturArte</w:t>
      </w:r>
      <w:proofErr w:type="spellEnd"/>
      <w:r w:rsidRPr="00ED26E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ED26EB">
        <w:rPr>
          <w:rFonts w:ascii="Verdana" w:hAnsi="Verdana"/>
          <w:b/>
          <w:bCs/>
          <w:sz w:val="20"/>
          <w:szCs w:val="20"/>
        </w:rPr>
        <w:t>Dreaming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ED26EB">
        <w:rPr>
          <w:rFonts w:ascii="Verdana" w:hAnsi="Verdana"/>
          <w:b/>
          <w:bCs/>
          <w:sz w:val="20"/>
          <w:szCs w:val="20"/>
        </w:rPr>
        <w:t>dal 19 al 23 novembre 2021</w:t>
      </w:r>
      <w:r>
        <w:rPr>
          <w:rFonts w:ascii="Verdana" w:hAnsi="Verdana"/>
          <w:sz w:val="20"/>
          <w:szCs w:val="20"/>
        </w:rPr>
        <w:t xml:space="preserve">. </w:t>
      </w:r>
      <w:r w:rsidRPr="00ED26EB">
        <w:rPr>
          <w:rFonts w:ascii="Verdana" w:hAnsi="Verdana"/>
          <w:b/>
          <w:bCs/>
          <w:sz w:val="20"/>
          <w:szCs w:val="20"/>
        </w:rPr>
        <w:t>Nils Berg</w:t>
      </w:r>
      <w:r>
        <w:rPr>
          <w:rFonts w:ascii="Verdana" w:hAnsi="Verdana"/>
          <w:sz w:val="20"/>
          <w:szCs w:val="20"/>
        </w:rPr>
        <w:t xml:space="preserve">, tra i più noti jazzisti della scena internazionale, e la sua band si esibiranno dal vivo, rappresentando una visione particolare e ricercata del </w:t>
      </w:r>
      <w:r w:rsidRPr="00ED26EB">
        <w:rPr>
          <w:rFonts w:ascii="Verdana" w:hAnsi="Verdana"/>
          <w:b/>
          <w:bCs/>
          <w:sz w:val="20"/>
          <w:szCs w:val="20"/>
        </w:rPr>
        <w:t>territorio e delle persone che lo abitano</w:t>
      </w:r>
      <w:r>
        <w:rPr>
          <w:rFonts w:ascii="Verdana" w:hAnsi="Verdana"/>
          <w:sz w:val="20"/>
          <w:szCs w:val="20"/>
        </w:rPr>
        <w:t xml:space="preserve">. </w:t>
      </w:r>
    </w:p>
    <w:p w14:paraId="2E87E99C" w14:textId="77777777" w:rsidR="00700089" w:rsidRDefault="00700089" w:rsidP="00700089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Numerose sono l</w:t>
      </w:r>
      <w:r w:rsidRPr="00DD3B42">
        <w:rPr>
          <w:rFonts w:ascii="Verdana" w:hAnsi="Verdana"/>
          <w:sz w:val="20"/>
          <w:szCs w:val="20"/>
        </w:rPr>
        <w:t xml:space="preserve">e </w:t>
      </w:r>
      <w:r w:rsidRPr="00C461A1">
        <w:rPr>
          <w:rFonts w:ascii="Verdana" w:hAnsi="Verdana"/>
          <w:b/>
          <w:bCs/>
          <w:sz w:val="20"/>
          <w:szCs w:val="20"/>
        </w:rPr>
        <w:t>riserve naturali</w:t>
      </w:r>
      <w:r w:rsidRPr="00DD3B42">
        <w:rPr>
          <w:rFonts w:ascii="Verdana" w:hAnsi="Verdana"/>
          <w:sz w:val="20"/>
          <w:szCs w:val="20"/>
        </w:rPr>
        <w:t xml:space="preserve"> come l’Abetina di Laurenzana, il Bosco Pantano di Policoro, le aree del Lago Laudemio, del Lago Pantano di Pignola, dei Laghi di Monticchio, fino all’Oasi WWF Lago di San Giuliano.</w:t>
      </w:r>
      <w:r>
        <w:rPr>
          <w:rFonts w:ascii="Verdana" w:hAnsi="Verdana"/>
          <w:sz w:val="20"/>
          <w:szCs w:val="20"/>
        </w:rPr>
        <w:t xml:space="preserve"> </w:t>
      </w:r>
      <w:r w:rsidRPr="00C461A1">
        <w:rPr>
          <w:rFonts w:ascii="Verdana" w:hAnsi="Verdana"/>
          <w:b/>
          <w:bCs/>
          <w:sz w:val="20"/>
          <w:szCs w:val="20"/>
        </w:rPr>
        <w:t>Imponente è il sistema delle dighe</w:t>
      </w:r>
      <w:r>
        <w:rPr>
          <w:rFonts w:ascii="Verdana" w:hAnsi="Verdana"/>
          <w:sz w:val="20"/>
          <w:szCs w:val="20"/>
        </w:rPr>
        <w:t>,</w:t>
      </w:r>
      <w:r w:rsidRPr="00DD3B42">
        <w:rPr>
          <w:rFonts w:ascii="Verdana" w:hAnsi="Verdana"/>
          <w:sz w:val="20"/>
          <w:szCs w:val="20"/>
        </w:rPr>
        <w:t xml:space="preserve"> da quella di San Giuliano, con la vicina oasi faunistica sul Bradano, al lago di pietra del </w:t>
      </w:r>
      <w:proofErr w:type="spellStart"/>
      <w:r w:rsidRPr="00DD3B42">
        <w:rPr>
          <w:rFonts w:ascii="Verdana" w:hAnsi="Verdana"/>
          <w:sz w:val="20"/>
          <w:szCs w:val="20"/>
        </w:rPr>
        <w:t>Pertusillo</w:t>
      </w:r>
      <w:proofErr w:type="spellEnd"/>
      <w:r w:rsidRPr="00DD3B42">
        <w:rPr>
          <w:rFonts w:ascii="Verdana" w:hAnsi="Verdana"/>
          <w:sz w:val="20"/>
          <w:szCs w:val="20"/>
        </w:rPr>
        <w:t>, sull’Agri, fino all’impianto di Monte Cotugno, a Senise, che trasforma il Sinni in un lago.</w:t>
      </w:r>
    </w:p>
    <w:p w14:paraId="2F19C79C" w14:textId="77777777" w:rsidR="00700089" w:rsidRPr="00C461A1" w:rsidRDefault="00700089" w:rsidP="00700089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Impossibile parlare di Basilicata senza soffermarsi sulle sue </w:t>
      </w:r>
      <w:r w:rsidRPr="00C461A1">
        <w:rPr>
          <w:rFonts w:ascii="Verdana" w:hAnsi="Verdana"/>
          <w:b/>
          <w:bCs/>
          <w:sz w:val="20"/>
          <w:szCs w:val="20"/>
        </w:rPr>
        <w:t>coste</w:t>
      </w:r>
      <w:r>
        <w:rPr>
          <w:rFonts w:ascii="Verdana" w:hAnsi="Verdana"/>
          <w:sz w:val="20"/>
          <w:szCs w:val="20"/>
        </w:rPr>
        <w:t xml:space="preserve"> che offrono </w:t>
      </w:r>
      <w:r w:rsidRPr="00C461A1">
        <w:rPr>
          <w:rFonts w:ascii="Verdana" w:hAnsi="Verdana"/>
          <w:b/>
          <w:bCs/>
          <w:sz w:val="20"/>
          <w:szCs w:val="20"/>
        </w:rPr>
        <w:t xml:space="preserve">paesaggi così vari e diversi </w:t>
      </w:r>
      <w:r>
        <w:rPr>
          <w:rFonts w:ascii="Verdana" w:hAnsi="Verdana"/>
          <w:sz w:val="20"/>
          <w:szCs w:val="20"/>
        </w:rPr>
        <w:t xml:space="preserve">da accontentare davvero tutti i gusti. Le </w:t>
      </w:r>
      <w:r w:rsidRPr="00C461A1">
        <w:rPr>
          <w:rFonts w:ascii="Verdana" w:hAnsi="Verdana"/>
          <w:b/>
          <w:bCs/>
          <w:sz w:val="20"/>
          <w:szCs w:val="20"/>
        </w:rPr>
        <w:t xml:space="preserve">spiagge ampie e sabbiose </w:t>
      </w:r>
      <w:r w:rsidRPr="00C461A1">
        <w:rPr>
          <w:rFonts w:ascii="Verdana" w:hAnsi="Verdana"/>
          <w:sz w:val="20"/>
          <w:szCs w:val="20"/>
        </w:rPr>
        <w:t>e i lidi attrezzati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caratterizzano la </w:t>
      </w:r>
      <w:r w:rsidRPr="00DD3B42">
        <w:rPr>
          <w:rFonts w:ascii="Verdana" w:hAnsi="Verdana"/>
          <w:b/>
          <w:bCs/>
          <w:sz w:val="20"/>
          <w:szCs w:val="20"/>
        </w:rPr>
        <w:t>costa ionica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461A1">
        <w:rPr>
          <w:rFonts w:ascii="Verdana" w:hAnsi="Verdana"/>
          <w:sz w:val="20"/>
          <w:szCs w:val="20"/>
        </w:rPr>
        <w:t>che si sviluppa per</w:t>
      </w:r>
      <w:r>
        <w:rPr>
          <w:rFonts w:ascii="Verdana" w:hAnsi="Verdana"/>
          <w:b/>
          <w:bCs/>
          <w:sz w:val="20"/>
          <w:szCs w:val="20"/>
        </w:rPr>
        <w:t xml:space="preserve"> ben 35 km da Metaponto a Nova Siri</w:t>
      </w:r>
      <w:r w:rsidRPr="00C461A1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Nella </w:t>
      </w:r>
      <w:r w:rsidRPr="00C461A1">
        <w:rPr>
          <w:rFonts w:ascii="Verdana" w:hAnsi="Verdana"/>
          <w:b/>
          <w:bCs/>
          <w:sz w:val="20"/>
          <w:szCs w:val="20"/>
        </w:rPr>
        <w:t>costa tirrenica</w:t>
      </w:r>
      <w:r w:rsidRPr="00C461A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invece,</w:t>
      </w:r>
      <w:r w:rsidRPr="00C461A1">
        <w:rPr>
          <w:rFonts w:ascii="Verdana" w:hAnsi="Verdana"/>
          <w:sz w:val="20"/>
          <w:szCs w:val="20"/>
        </w:rPr>
        <w:t xml:space="preserve"> promontori a picco sul mare </w:t>
      </w:r>
      <w:r>
        <w:rPr>
          <w:rFonts w:ascii="Verdana" w:hAnsi="Verdana"/>
          <w:sz w:val="20"/>
          <w:szCs w:val="20"/>
        </w:rPr>
        <w:t xml:space="preserve">si alternano a </w:t>
      </w:r>
      <w:r w:rsidRPr="00C461A1">
        <w:rPr>
          <w:rFonts w:ascii="Verdana" w:hAnsi="Verdana"/>
          <w:b/>
          <w:bCs/>
          <w:sz w:val="20"/>
          <w:szCs w:val="20"/>
        </w:rPr>
        <w:t>piccole calette</w:t>
      </w:r>
      <w:r w:rsidRPr="00C461A1">
        <w:rPr>
          <w:rFonts w:ascii="Verdana" w:hAnsi="Verdana"/>
          <w:sz w:val="20"/>
          <w:szCs w:val="20"/>
        </w:rPr>
        <w:t xml:space="preserve">, </w:t>
      </w:r>
      <w:r w:rsidRPr="00C461A1">
        <w:rPr>
          <w:rFonts w:ascii="Verdana" w:hAnsi="Verdana"/>
          <w:b/>
          <w:bCs/>
          <w:sz w:val="20"/>
          <w:szCs w:val="20"/>
        </w:rPr>
        <w:t xml:space="preserve">grotte marine </w:t>
      </w:r>
      <w:r w:rsidRPr="00C461A1">
        <w:rPr>
          <w:rFonts w:ascii="Verdana" w:hAnsi="Verdana"/>
          <w:sz w:val="20"/>
          <w:szCs w:val="20"/>
        </w:rPr>
        <w:t>e profondi fondali marini, perfetti per la pesca subacquea</w:t>
      </w:r>
      <w:r>
        <w:rPr>
          <w:rFonts w:ascii="Verdana" w:hAnsi="Verdana"/>
          <w:sz w:val="20"/>
          <w:szCs w:val="20"/>
        </w:rPr>
        <w:t xml:space="preserve">. Ad accomunare entrambe le coste, </w:t>
      </w:r>
      <w:r w:rsidRPr="00C461A1">
        <w:rPr>
          <w:rFonts w:ascii="Verdana" w:hAnsi="Verdana"/>
          <w:b/>
          <w:bCs/>
          <w:sz w:val="20"/>
          <w:szCs w:val="20"/>
        </w:rPr>
        <w:t>l’acqua cristallina</w:t>
      </w:r>
      <w:r>
        <w:rPr>
          <w:rFonts w:ascii="Verdana" w:hAnsi="Verdana"/>
          <w:sz w:val="20"/>
          <w:szCs w:val="20"/>
        </w:rPr>
        <w:t xml:space="preserve"> e gli eventi che animano soprattutto il periodo estivo. </w:t>
      </w:r>
    </w:p>
    <w:p w14:paraId="0B0B7F85" w14:textId="77777777" w:rsidR="00700089" w:rsidRDefault="00700089" w:rsidP="00700089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Un territorio naturale così vario offre </w:t>
      </w:r>
      <w:r w:rsidRPr="000412F3">
        <w:rPr>
          <w:rFonts w:ascii="Verdana" w:eastAsia="Times New Roman" w:hAnsi="Verdana" w:cs="Times New Roman"/>
          <w:b/>
          <w:bCs/>
          <w:sz w:val="20"/>
          <w:szCs w:val="20"/>
        </w:rPr>
        <w:t>un’ampia proposta sportiva</w:t>
      </w:r>
      <w:r>
        <w:rPr>
          <w:rFonts w:ascii="Verdana" w:eastAsia="Times New Roman" w:hAnsi="Verdana" w:cs="Times New Roman"/>
          <w:sz w:val="20"/>
          <w:szCs w:val="20"/>
        </w:rPr>
        <w:t xml:space="preserve">, dalle </w:t>
      </w:r>
      <w:r w:rsidRPr="00DD3B42">
        <w:rPr>
          <w:rFonts w:ascii="Verdana" w:hAnsi="Verdana"/>
          <w:sz w:val="20"/>
          <w:szCs w:val="20"/>
        </w:rPr>
        <w:t xml:space="preserve">passeggiate a piedi, in </w:t>
      </w:r>
      <w:r>
        <w:rPr>
          <w:rFonts w:ascii="Verdana" w:hAnsi="Verdana"/>
          <w:sz w:val="20"/>
          <w:szCs w:val="20"/>
        </w:rPr>
        <w:t>bici</w:t>
      </w:r>
      <w:r w:rsidRPr="00DD3B42">
        <w:rPr>
          <w:rFonts w:ascii="Verdana" w:hAnsi="Verdana"/>
          <w:sz w:val="20"/>
          <w:szCs w:val="20"/>
        </w:rPr>
        <w:t xml:space="preserve"> e in mountain bike</w:t>
      </w:r>
      <w:r>
        <w:rPr>
          <w:rFonts w:ascii="Verdana" w:hAnsi="Verdana"/>
          <w:sz w:val="20"/>
          <w:szCs w:val="20"/>
        </w:rPr>
        <w:t xml:space="preserve">, alle </w:t>
      </w:r>
      <w:r w:rsidRPr="00DD3B42">
        <w:rPr>
          <w:rFonts w:ascii="Verdana" w:hAnsi="Verdana"/>
          <w:sz w:val="20"/>
          <w:szCs w:val="20"/>
        </w:rPr>
        <w:t>escursioni a cavallo</w:t>
      </w:r>
      <w:r>
        <w:rPr>
          <w:rFonts w:ascii="Verdana" w:hAnsi="Verdana"/>
          <w:sz w:val="20"/>
          <w:szCs w:val="20"/>
        </w:rPr>
        <w:t>,</w:t>
      </w:r>
      <w:r w:rsidRPr="00DD3B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 ancora </w:t>
      </w:r>
      <w:r w:rsidRPr="00DD3B42">
        <w:rPr>
          <w:rFonts w:ascii="Verdana" w:hAnsi="Verdana"/>
          <w:sz w:val="20"/>
          <w:szCs w:val="20"/>
        </w:rPr>
        <w:t>parapendio, orienteering</w:t>
      </w:r>
      <w:r>
        <w:rPr>
          <w:rFonts w:ascii="Verdana" w:hAnsi="Verdana"/>
          <w:sz w:val="20"/>
          <w:szCs w:val="20"/>
        </w:rPr>
        <w:t>,</w:t>
      </w:r>
      <w:r w:rsidRPr="00DD3B42">
        <w:rPr>
          <w:rFonts w:ascii="Verdana" w:hAnsi="Verdana"/>
          <w:sz w:val="20"/>
          <w:szCs w:val="20"/>
        </w:rPr>
        <w:t xml:space="preserve"> arrampicate su coste rocciose, rafting e torrentismo.</w:t>
      </w:r>
      <w:r>
        <w:rPr>
          <w:rFonts w:ascii="Verdana" w:hAnsi="Verdana"/>
          <w:sz w:val="20"/>
          <w:szCs w:val="20"/>
        </w:rPr>
        <w:t xml:space="preserve"> Tra le esperienze assolutamente da non perdere: la </w:t>
      </w:r>
      <w:r w:rsidRPr="00073F35">
        <w:rPr>
          <w:rFonts w:ascii="Verdana" w:hAnsi="Verdana"/>
          <w:b/>
          <w:bCs/>
          <w:sz w:val="20"/>
          <w:szCs w:val="20"/>
        </w:rPr>
        <w:t>via ferrata al Cristo Redentore di Maratea</w:t>
      </w:r>
      <w:r w:rsidRPr="00073F35">
        <w:rPr>
          <w:rFonts w:ascii="Verdana" w:hAnsi="Verdana"/>
          <w:sz w:val="20"/>
          <w:szCs w:val="20"/>
        </w:rPr>
        <w:t xml:space="preserve">, inaugurata di recente, </w:t>
      </w:r>
      <w:r>
        <w:rPr>
          <w:rFonts w:ascii="Verdana" w:hAnsi="Verdana"/>
          <w:sz w:val="20"/>
          <w:szCs w:val="20"/>
        </w:rPr>
        <w:t>offre una vista spettacolare!</w:t>
      </w:r>
    </w:p>
    <w:p w14:paraId="5327CE9B" w14:textId="77777777" w:rsidR="00700089" w:rsidRDefault="00700089" w:rsidP="00700089">
      <w:pPr>
        <w:rPr>
          <w:rFonts w:ascii="Verdana" w:hAnsi="Verdana" w:cs="Tahoma"/>
          <w:b/>
          <w:bCs/>
          <w:color w:val="1378FA"/>
          <w:sz w:val="22"/>
          <w:szCs w:val="22"/>
        </w:rPr>
      </w:pPr>
    </w:p>
    <w:p w14:paraId="392E007A" w14:textId="77777777" w:rsidR="00700089" w:rsidRPr="00DD3B42" w:rsidRDefault="00700089" w:rsidP="00700089">
      <w:pPr>
        <w:rPr>
          <w:rFonts w:ascii="Verdana" w:hAnsi="Verdana" w:cs="Tahoma"/>
          <w:b/>
          <w:bCs/>
          <w:color w:val="1378FA"/>
          <w:sz w:val="22"/>
          <w:szCs w:val="22"/>
        </w:rPr>
      </w:pPr>
      <w:r w:rsidRPr="00DD3B42">
        <w:rPr>
          <w:rFonts w:ascii="Verdana" w:hAnsi="Verdana" w:cs="Tahoma"/>
          <w:b/>
          <w:bCs/>
          <w:color w:val="1378FA"/>
          <w:sz w:val="22"/>
          <w:szCs w:val="22"/>
        </w:rPr>
        <w:t>Vini</w:t>
      </w:r>
      <w:r>
        <w:rPr>
          <w:rFonts w:ascii="Verdana" w:hAnsi="Verdana" w:cs="Tahoma"/>
          <w:b/>
          <w:bCs/>
          <w:color w:val="1378FA"/>
          <w:sz w:val="22"/>
          <w:szCs w:val="22"/>
        </w:rPr>
        <w:t xml:space="preserve">, oli </w:t>
      </w:r>
      <w:r w:rsidRPr="00DD3B42">
        <w:rPr>
          <w:rFonts w:ascii="Verdana" w:hAnsi="Verdana" w:cs="Tahoma"/>
          <w:b/>
          <w:bCs/>
          <w:color w:val="1378FA"/>
          <w:sz w:val="22"/>
          <w:szCs w:val="22"/>
        </w:rPr>
        <w:t>e sapori</w:t>
      </w:r>
      <w:r>
        <w:rPr>
          <w:rFonts w:ascii="Verdana" w:hAnsi="Verdana" w:cs="Tahoma"/>
          <w:b/>
          <w:bCs/>
          <w:color w:val="1378FA"/>
          <w:sz w:val="22"/>
          <w:szCs w:val="22"/>
        </w:rPr>
        <w:t xml:space="preserve"> autentici</w:t>
      </w:r>
    </w:p>
    <w:p w14:paraId="34D51EF0" w14:textId="77777777" w:rsidR="00700089" w:rsidRDefault="00700089" w:rsidP="00700089">
      <w:pPr>
        <w:pStyle w:val="Titolo1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 w:rsidRPr="000E2419">
        <w:rPr>
          <w:rFonts w:ascii="Verdana" w:hAnsi="Verdana"/>
          <w:i w:val="0"/>
          <w:iCs w:val="0"/>
          <w:sz w:val="20"/>
          <w:szCs w:val="20"/>
        </w:rPr>
        <w:t xml:space="preserve">Sapori </w:t>
      </w:r>
      <w:r>
        <w:rPr>
          <w:rFonts w:ascii="Verdana" w:hAnsi="Verdana"/>
          <w:i w:val="0"/>
          <w:iCs w:val="0"/>
          <w:sz w:val="20"/>
          <w:szCs w:val="20"/>
        </w:rPr>
        <w:t>genuini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, profumi intensi e colori invitanti contraddistinguono la </w:t>
      </w:r>
      <w:r w:rsidRPr="000E2419">
        <w:rPr>
          <w:rFonts w:ascii="Verdana" w:hAnsi="Verdana"/>
          <w:i w:val="0"/>
          <w:iCs w:val="0"/>
          <w:sz w:val="20"/>
          <w:szCs w:val="20"/>
        </w:rPr>
        <w:t>cucina lucana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. Tradizioni culinarie antiche e </w:t>
      </w:r>
      <w:r w:rsidRPr="000E2419">
        <w:rPr>
          <w:rFonts w:ascii="Verdana" w:hAnsi="Verdana"/>
          <w:i w:val="0"/>
          <w:iCs w:val="0"/>
          <w:sz w:val="20"/>
          <w:szCs w:val="20"/>
        </w:rPr>
        <w:t>ingredienti di prima qualità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si combinano insieme per offrire un’esperienza enogastronomica da ricordare. Qualche esempio? La </w:t>
      </w:r>
      <w:proofErr w:type="spellStart"/>
      <w:r w:rsidRPr="000E2419">
        <w:rPr>
          <w:rFonts w:ascii="Verdana" w:hAnsi="Verdana"/>
          <w:i w:val="0"/>
          <w:iCs w:val="0"/>
          <w:sz w:val="20"/>
          <w:szCs w:val="20"/>
        </w:rPr>
        <w:t>Lucanica</w:t>
      </w:r>
      <w:proofErr w:type="spellEnd"/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e il </w:t>
      </w:r>
      <w:r w:rsidRPr="000E2419">
        <w:rPr>
          <w:rFonts w:ascii="Verdana" w:hAnsi="Verdana"/>
          <w:i w:val="0"/>
          <w:iCs w:val="0"/>
          <w:sz w:val="20"/>
          <w:szCs w:val="20"/>
        </w:rPr>
        <w:t>prosciutto di Marsicovetere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con il </w:t>
      </w:r>
      <w:r w:rsidRPr="00073F35">
        <w:rPr>
          <w:rFonts w:ascii="Verdana" w:hAnsi="Verdana"/>
          <w:i w:val="0"/>
          <w:iCs w:val="0"/>
          <w:sz w:val="20"/>
          <w:szCs w:val="20"/>
        </w:rPr>
        <w:t>pane di Matera Igp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, il </w:t>
      </w:r>
      <w:r w:rsidRPr="00073F35">
        <w:rPr>
          <w:rFonts w:ascii="Verdana" w:hAnsi="Verdana"/>
          <w:b w:val="0"/>
          <w:bCs w:val="0"/>
          <w:i w:val="0"/>
          <w:iCs w:val="0"/>
          <w:sz w:val="20"/>
          <w:szCs w:val="20"/>
        </w:rPr>
        <w:t>caciocavallo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podolico lucano DOP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, il </w:t>
      </w:r>
      <w:r w:rsidRPr="00073F35">
        <w:rPr>
          <w:rFonts w:ascii="Verdana" w:hAnsi="Verdana"/>
          <w:b w:val="0"/>
          <w:bCs w:val="0"/>
          <w:i w:val="0"/>
          <w:iCs w:val="0"/>
          <w:sz w:val="20"/>
          <w:szCs w:val="20"/>
        </w:rPr>
        <w:t>Pecorino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di Filiano DOP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e il </w:t>
      </w:r>
      <w:r w:rsidRPr="00073F35">
        <w:rPr>
          <w:rFonts w:ascii="Verdana" w:hAnsi="Verdana"/>
          <w:b w:val="0"/>
          <w:bCs w:val="0"/>
          <w:i w:val="0"/>
          <w:iCs w:val="0"/>
          <w:sz w:val="20"/>
          <w:szCs w:val="20"/>
        </w:rPr>
        <w:t>Canestrato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di Moliterno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da 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accompagnare magari al </w:t>
      </w:r>
      <w:r w:rsidRPr="000E2419">
        <w:rPr>
          <w:rFonts w:ascii="Verdana" w:hAnsi="Verdana"/>
          <w:i w:val="0"/>
          <w:iCs w:val="0"/>
          <w:sz w:val="20"/>
          <w:szCs w:val="20"/>
        </w:rPr>
        <w:t>miele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. E poi ancora 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i </w:t>
      </w:r>
      <w:r w:rsidRPr="00073F35">
        <w:rPr>
          <w:rFonts w:ascii="Verdana" w:hAnsi="Verdana"/>
          <w:i w:val="0"/>
          <w:iCs w:val="0"/>
          <w:sz w:val="20"/>
          <w:szCs w:val="20"/>
        </w:rPr>
        <w:t>Peperoni "</w:t>
      </w:r>
      <w:proofErr w:type="spellStart"/>
      <w:r w:rsidRPr="00073F35">
        <w:rPr>
          <w:rFonts w:ascii="Verdana" w:hAnsi="Verdana"/>
          <w:i w:val="0"/>
          <w:iCs w:val="0"/>
          <w:sz w:val="20"/>
          <w:szCs w:val="20"/>
        </w:rPr>
        <w:t>cruschi</w:t>
      </w:r>
      <w:proofErr w:type="spellEnd"/>
      <w:r w:rsidRPr="00073F35">
        <w:rPr>
          <w:rFonts w:ascii="Verdana" w:hAnsi="Verdana"/>
          <w:i w:val="0"/>
          <w:iCs w:val="0"/>
          <w:sz w:val="20"/>
          <w:szCs w:val="20"/>
        </w:rPr>
        <w:t>" di Senise Igp</w:t>
      </w:r>
      <w:r w:rsidRPr="00073F35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, 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il 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Fagiolo di Rotonda </w:t>
      </w:r>
      <w:proofErr w:type="spellStart"/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>Dop</w:t>
      </w:r>
      <w:proofErr w:type="spellEnd"/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e i 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>Fagioli di Sarconi Igp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, 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>la melanzana di Rotonda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e le </w:t>
      </w:r>
      <w:r w:rsidRPr="000E2419">
        <w:rPr>
          <w:rFonts w:ascii="Verdana" w:hAnsi="Verdana"/>
          <w:b w:val="0"/>
          <w:bCs w:val="0"/>
          <w:i w:val="0"/>
          <w:iCs w:val="0"/>
          <w:sz w:val="20"/>
          <w:szCs w:val="20"/>
        </w:rPr>
        <w:t>Olive nere di Ferrandina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. Senza dimenticare il </w:t>
      </w:r>
      <w:r w:rsidRPr="000E2419">
        <w:rPr>
          <w:rFonts w:ascii="Verdana" w:hAnsi="Verdana"/>
          <w:i w:val="0"/>
          <w:iCs w:val="0"/>
          <w:sz w:val="20"/>
          <w:szCs w:val="20"/>
        </w:rPr>
        <w:t>Pistacchio di Stigliano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 e il </w:t>
      </w:r>
      <w:r w:rsidRPr="000E2419">
        <w:rPr>
          <w:rFonts w:ascii="Verdana" w:hAnsi="Verdana"/>
          <w:i w:val="0"/>
          <w:iCs w:val="0"/>
          <w:sz w:val="20"/>
          <w:szCs w:val="20"/>
        </w:rPr>
        <w:t>Marroncino di Melfi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. </w:t>
      </w:r>
    </w:p>
    <w:p w14:paraId="6F10B620" w14:textId="77777777" w:rsidR="00700089" w:rsidRPr="00DD3B42" w:rsidRDefault="00700089" w:rsidP="00700089">
      <w:pPr>
        <w:pStyle w:val="Titolo3"/>
        <w:jc w:val="both"/>
        <w:rPr>
          <w:rFonts w:ascii="Verdana" w:hAnsi="Verdana"/>
          <w:sz w:val="20"/>
          <w:szCs w:val="20"/>
        </w:rPr>
      </w:pPr>
      <w:r w:rsidRPr="000E2419">
        <w:rPr>
          <w:rFonts w:ascii="Verdana" w:hAnsi="Verdana"/>
          <w:sz w:val="20"/>
          <w:szCs w:val="20"/>
        </w:rPr>
        <w:t xml:space="preserve">Terra di </w:t>
      </w:r>
      <w:r w:rsidRPr="000E2419">
        <w:rPr>
          <w:rFonts w:ascii="Verdana" w:hAnsi="Verdana"/>
          <w:b/>
          <w:bCs/>
          <w:sz w:val="20"/>
          <w:szCs w:val="20"/>
        </w:rPr>
        <w:t>oli e vini</w:t>
      </w:r>
      <w:r w:rsidRPr="000E2419">
        <w:rPr>
          <w:rFonts w:ascii="Verdana" w:hAnsi="Verdana"/>
          <w:sz w:val="20"/>
          <w:szCs w:val="20"/>
        </w:rPr>
        <w:t xml:space="preserve">, tipici sono l'olio EVO Lucano IGP e l'Olio Extravergine di Oliva "Vulture" </w:t>
      </w:r>
      <w:proofErr w:type="spellStart"/>
      <w:r w:rsidRPr="000E2419">
        <w:rPr>
          <w:rFonts w:ascii="Verdana" w:hAnsi="Verdana"/>
          <w:sz w:val="20"/>
          <w:szCs w:val="20"/>
        </w:rPr>
        <w:t>Dop</w:t>
      </w:r>
      <w:proofErr w:type="spellEnd"/>
      <w:r w:rsidRPr="000E2419">
        <w:rPr>
          <w:rFonts w:ascii="Verdana" w:hAnsi="Verdana"/>
          <w:sz w:val="20"/>
          <w:szCs w:val="20"/>
        </w:rPr>
        <w:t>, il Vino Terre dell’Alta Val d’Agri DOC, il Grottino di Roccanova DOC, il Matera DOC e l’Aglianico del Vulture DOC e DOCG</w:t>
      </w:r>
      <w:r>
        <w:rPr>
          <w:rFonts w:ascii="Verdana" w:hAnsi="Verdana"/>
          <w:sz w:val="20"/>
          <w:szCs w:val="20"/>
        </w:rPr>
        <w:t>.</w:t>
      </w:r>
    </w:p>
    <w:p w14:paraId="6F27DAC4" w14:textId="77777777" w:rsidR="00700089" w:rsidRPr="00EB200A" w:rsidRDefault="00700089" w:rsidP="00700089">
      <w:pPr>
        <w:pStyle w:val="NormaleWeb"/>
        <w:spacing w:before="0" w:beforeAutospacing="0" w:after="0" w:afterAutospacing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70075D4" w14:textId="77777777" w:rsidR="00700089" w:rsidRPr="00EB200A" w:rsidRDefault="00700089" w:rsidP="00700089">
      <w:pPr>
        <w:pStyle w:val="Corpodeltesto3"/>
        <w:rPr>
          <w:rFonts w:ascii="Verdana" w:hAnsi="Verdana" w:cs="Tahoma"/>
          <w:b/>
          <w:bCs/>
          <w:color w:val="1378FA"/>
          <w:szCs w:val="22"/>
        </w:rPr>
      </w:pPr>
      <w:r w:rsidRPr="00EB200A">
        <w:rPr>
          <w:rFonts w:ascii="Verdana" w:hAnsi="Verdana" w:cs="Tahoma"/>
          <w:b/>
          <w:bCs/>
          <w:color w:val="1378FA"/>
          <w:szCs w:val="22"/>
        </w:rPr>
        <w:t>Basilicata tecnologica</w:t>
      </w:r>
    </w:p>
    <w:p w14:paraId="17B5441F" w14:textId="77777777" w:rsidR="00700089" w:rsidRDefault="00700089" w:rsidP="00700089">
      <w:pPr>
        <w:pStyle w:val="NormaleWeb"/>
        <w:spacing w:before="0" w:beforeAutospacing="0" w:after="0" w:afterAutospacing="0"/>
        <w:jc w:val="both"/>
        <w:rPr>
          <w:rStyle w:val="s8"/>
          <w:rFonts w:ascii="Verdana" w:hAnsi="Verdana"/>
          <w:sz w:val="20"/>
          <w:szCs w:val="20"/>
        </w:rPr>
      </w:pPr>
      <w:r>
        <w:rPr>
          <w:rStyle w:val="s8"/>
          <w:rFonts w:ascii="Verdana" w:hAnsi="Verdana"/>
          <w:sz w:val="20"/>
          <w:szCs w:val="20"/>
        </w:rPr>
        <w:t xml:space="preserve">Una regione </w:t>
      </w:r>
      <w:r w:rsidRPr="004606EC">
        <w:rPr>
          <w:rStyle w:val="s8"/>
          <w:rFonts w:ascii="Verdana" w:hAnsi="Verdana"/>
          <w:b/>
          <w:bCs/>
          <w:sz w:val="20"/>
          <w:szCs w:val="20"/>
        </w:rPr>
        <w:t>a passo con i tempi ed estremamente tecnologica</w:t>
      </w:r>
      <w:r>
        <w:rPr>
          <w:rStyle w:val="s8"/>
          <w:rFonts w:ascii="Verdana" w:hAnsi="Verdana"/>
          <w:sz w:val="20"/>
          <w:szCs w:val="20"/>
        </w:rPr>
        <w:t>. Sono numerose le app che interessano il territorio, utili per visitarlo e scoprirlo in tutti i suoi aspetti. Sicuramente tra le più scaricate c’è l</w:t>
      </w:r>
      <w:r w:rsidRPr="00EB200A">
        <w:rPr>
          <w:rStyle w:val="s8"/>
          <w:rFonts w:ascii="Verdana" w:hAnsi="Verdana"/>
          <w:sz w:val="20"/>
          <w:szCs w:val="20"/>
        </w:rPr>
        <w:t>’</w:t>
      </w:r>
      <w:r w:rsidRPr="00EB200A">
        <w:rPr>
          <w:rStyle w:val="Enfasigrassetto"/>
          <w:rFonts w:ascii="Verdana" w:hAnsi="Verdana"/>
          <w:sz w:val="20"/>
          <w:szCs w:val="20"/>
        </w:rPr>
        <w:t xml:space="preserve">app Basilicata </w:t>
      </w:r>
      <w:proofErr w:type="spellStart"/>
      <w:r w:rsidRPr="00EB200A">
        <w:rPr>
          <w:rStyle w:val="Enfasigrassetto"/>
          <w:rFonts w:ascii="Verdana" w:hAnsi="Verdana"/>
          <w:sz w:val="20"/>
          <w:szCs w:val="20"/>
        </w:rPr>
        <w:t>Freetomove</w:t>
      </w:r>
      <w:proofErr w:type="spellEnd"/>
      <w:r w:rsidRPr="00EB200A">
        <w:rPr>
          <w:rStyle w:val="s8"/>
          <w:rFonts w:ascii="Verdana" w:hAnsi="Verdana"/>
          <w:sz w:val="20"/>
          <w:szCs w:val="20"/>
        </w:rPr>
        <w:t xml:space="preserve"> dedicata al cicloturismo</w:t>
      </w:r>
      <w:r>
        <w:rPr>
          <w:rStyle w:val="s8"/>
          <w:rFonts w:ascii="Verdana" w:hAnsi="Verdana"/>
          <w:sz w:val="20"/>
          <w:szCs w:val="20"/>
        </w:rPr>
        <w:t xml:space="preserve">: </w:t>
      </w:r>
      <w:r w:rsidRPr="004606EC">
        <w:rPr>
          <w:rStyle w:val="s8"/>
          <w:rFonts w:ascii="Verdana" w:hAnsi="Verdana"/>
          <w:b/>
          <w:bCs/>
          <w:sz w:val="20"/>
          <w:szCs w:val="20"/>
        </w:rPr>
        <w:t>1.729 km percorribili tra i meravigliosi paesaggi lucani</w:t>
      </w:r>
      <w:r w:rsidRPr="00EB200A">
        <w:rPr>
          <w:rStyle w:val="s8"/>
          <w:rFonts w:ascii="Verdana" w:hAnsi="Verdana"/>
          <w:sz w:val="20"/>
          <w:szCs w:val="20"/>
        </w:rPr>
        <w:t>, con un itinerario premiato da Legambiente nazionale in occasione dell’Oscar italiano del cicloturismo</w:t>
      </w:r>
      <w:r>
        <w:rPr>
          <w:rStyle w:val="s8"/>
          <w:rFonts w:ascii="Verdana" w:hAnsi="Verdana"/>
          <w:sz w:val="20"/>
          <w:szCs w:val="20"/>
        </w:rPr>
        <w:t xml:space="preserve">. </w:t>
      </w:r>
    </w:p>
    <w:p w14:paraId="200327A4" w14:textId="77777777" w:rsidR="00700089" w:rsidRPr="004606EC" w:rsidRDefault="00700089" w:rsidP="00700089">
      <w:pPr>
        <w:pStyle w:val="NormaleWeb"/>
        <w:spacing w:before="0" w:beforeAutospacing="0" w:after="0" w:afterAutospacing="0"/>
        <w:jc w:val="both"/>
        <w:rPr>
          <w:rStyle w:val="s8"/>
          <w:rFonts w:ascii="Verdana" w:hAnsi="Verdana"/>
          <w:sz w:val="20"/>
          <w:szCs w:val="20"/>
        </w:rPr>
      </w:pPr>
      <w:r>
        <w:rPr>
          <w:rStyle w:val="s8"/>
          <w:rFonts w:ascii="Verdana" w:hAnsi="Verdana"/>
          <w:sz w:val="20"/>
          <w:szCs w:val="20"/>
        </w:rPr>
        <w:t>Una vera rivoluzione è rappresentata anche da</w:t>
      </w:r>
      <w:r w:rsidRPr="00EB200A">
        <w:rPr>
          <w:rStyle w:val="s8"/>
          <w:rFonts w:ascii="Verdana" w:hAnsi="Verdana"/>
          <w:sz w:val="20"/>
          <w:szCs w:val="20"/>
        </w:rPr>
        <w:t xml:space="preserve"> </w:t>
      </w:r>
      <w:proofErr w:type="spellStart"/>
      <w:r w:rsidRPr="00EB200A">
        <w:rPr>
          <w:rStyle w:val="Enfasigrassetto"/>
          <w:rFonts w:ascii="Verdana" w:hAnsi="Verdana"/>
          <w:sz w:val="20"/>
          <w:szCs w:val="20"/>
        </w:rPr>
        <w:t>Minecraft</w:t>
      </w:r>
      <w:proofErr w:type="spellEnd"/>
      <w:r w:rsidRPr="00EB200A">
        <w:rPr>
          <w:rStyle w:val="s8"/>
          <w:rFonts w:ascii="Verdana" w:hAnsi="Verdana"/>
          <w:sz w:val="20"/>
          <w:szCs w:val="20"/>
        </w:rPr>
        <w:t xml:space="preserve">, il videogame </w:t>
      </w:r>
      <w:r>
        <w:rPr>
          <w:rStyle w:val="s8"/>
          <w:rFonts w:ascii="Verdana" w:hAnsi="Verdana"/>
          <w:sz w:val="20"/>
          <w:szCs w:val="20"/>
        </w:rPr>
        <w:t xml:space="preserve">tra i </w:t>
      </w:r>
      <w:r w:rsidRPr="00EB200A">
        <w:rPr>
          <w:rStyle w:val="s8"/>
          <w:rFonts w:ascii="Verdana" w:hAnsi="Verdana"/>
          <w:sz w:val="20"/>
          <w:szCs w:val="20"/>
        </w:rPr>
        <w:t xml:space="preserve">più </w:t>
      </w:r>
      <w:r>
        <w:rPr>
          <w:rStyle w:val="s8"/>
          <w:rFonts w:ascii="Verdana" w:hAnsi="Verdana"/>
          <w:sz w:val="20"/>
          <w:szCs w:val="20"/>
        </w:rPr>
        <w:t>diffusi</w:t>
      </w:r>
      <w:r w:rsidRPr="00EB200A">
        <w:rPr>
          <w:rStyle w:val="s8"/>
          <w:rFonts w:ascii="Verdana" w:hAnsi="Verdana"/>
          <w:sz w:val="20"/>
          <w:szCs w:val="20"/>
        </w:rPr>
        <w:t xml:space="preserve"> al mondo. </w:t>
      </w:r>
      <w:r>
        <w:rPr>
          <w:rStyle w:val="s8"/>
          <w:rFonts w:ascii="Verdana" w:hAnsi="Verdana"/>
          <w:sz w:val="20"/>
          <w:szCs w:val="20"/>
        </w:rPr>
        <w:t xml:space="preserve">Grazie alla </w:t>
      </w:r>
      <w:r w:rsidRPr="003021EE">
        <w:rPr>
          <w:rStyle w:val="s8"/>
          <w:rFonts w:ascii="Verdana" w:hAnsi="Verdana"/>
          <w:b/>
          <w:bCs/>
          <w:sz w:val="20"/>
          <w:szCs w:val="20"/>
        </w:rPr>
        <w:t xml:space="preserve">nuova mappa </w:t>
      </w:r>
      <w:r>
        <w:rPr>
          <w:rStyle w:val="s8"/>
          <w:rFonts w:ascii="Verdana" w:hAnsi="Verdana"/>
          <w:b/>
          <w:bCs/>
          <w:sz w:val="20"/>
          <w:szCs w:val="20"/>
        </w:rPr>
        <w:t>“</w:t>
      </w:r>
      <w:proofErr w:type="spellStart"/>
      <w:r w:rsidRPr="003021EE">
        <w:rPr>
          <w:rStyle w:val="s8"/>
          <w:rFonts w:ascii="Verdana" w:hAnsi="Verdana"/>
          <w:b/>
          <w:bCs/>
          <w:sz w:val="20"/>
          <w:szCs w:val="20"/>
        </w:rPr>
        <w:t>Metapontum</w:t>
      </w:r>
      <w:proofErr w:type="spellEnd"/>
      <w:r>
        <w:rPr>
          <w:rStyle w:val="s8"/>
          <w:rFonts w:ascii="Verdana" w:hAnsi="Verdana"/>
          <w:b/>
          <w:bCs/>
          <w:sz w:val="20"/>
          <w:szCs w:val="20"/>
        </w:rPr>
        <w:t>”</w:t>
      </w:r>
      <w:r w:rsidRPr="003021EE">
        <w:rPr>
          <w:rStyle w:val="s8"/>
          <w:rFonts w:ascii="Verdana" w:hAnsi="Verdana"/>
          <w:sz w:val="20"/>
          <w:szCs w:val="20"/>
        </w:rPr>
        <w:t>,</w:t>
      </w:r>
      <w:r>
        <w:rPr>
          <w:rStyle w:val="s8"/>
          <w:rFonts w:ascii="Verdana" w:hAnsi="Verdana"/>
          <w:sz w:val="20"/>
          <w:szCs w:val="20"/>
        </w:rPr>
        <w:t xml:space="preserve"> attraverso il gioco si compie u</w:t>
      </w:r>
      <w:r w:rsidRPr="004606EC">
        <w:rPr>
          <w:rStyle w:val="s8"/>
          <w:rFonts w:ascii="Verdana" w:hAnsi="Verdana"/>
          <w:sz w:val="20"/>
          <w:szCs w:val="20"/>
        </w:rPr>
        <w:t>n viaggio alla scoperta delle bellezze del Metapontino, partendo dalle incontaminate spiagge affacciate sul mar Jonio</w:t>
      </w:r>
      <w:r>
        <w:rPr>
          <w:rStyle w:val="s8"/>
          <w:rFonts w:ascii="Verdana" w:hAnsi="Verdana"/>
          <w:sz w:val="20"/>
          <w:szCs w:val="20"/>
        </w:rPr>
        <w:t xml:space="preserve"> fino ai </w:t>
      </w:r>
      <w:r w:rsidRPr="004606EC">
        <w:rPr>
          <w:rStyle w:val="s8"/>
          <w:rFonts w:ascii="Verdana" w:hAnsi="Verdana"/>
          <w:sz w:val="20"/>
          <w:szCs w:val="20"/>
        </w:rPr>
        <w:t>luoghi della Magna Grecia</w:t>
      </w:r>
      <w:r>
        <w:rPr>
          <w:rStyle w:val="s8"/>
          <w:rFonts w:ascii="Verdana" w:hAnsi="Verdana"/>
          <w:sz w:val="20"/>
          <w:szCs w:val="20"/>
        </w:rPr>
        <w:t>,</w:t>
      </w:r>
      <w:r w:rsidRPr="004606EC">
        <w:rPr>
          <w:rStyle w:val="s8"/>
          <w:rFonts w:ascii="Verdana" w:hAnsi="Verdana"/>
          <w:sz w:val="20"/>
          <w:szCs w:val="20"/>
        </w:rPr>
        <w:t xml:space="preserve"> in un susseguirsi </w:t>
      </w:r>
      <w:r>
        <w:rPr>
          <w:rStyle w:val="s8"/>
          <w:rFonts w:ascii="Verdana" w:hAnsi="Verdana"/>
          <w:sz w:val="20"/>
          <w:szCs w:val="20"/>
        </w:rPr>
        <w:t xml:space="preserve">di </w:t>
      </w:r>
      <w:r w:rsidRPr="004606EC">
        <w:rPr>
          <w:rStyle w:val="s8"/>
          <w:rFonts w:ascii="Verdana" w:hAnsi="Verdana"/>
          <w:sz w:val="20"/>
          <w:szCs w:val="20"/>
        </w:rPr>
        <w:t>entusiasmant</w:t>
      </w:r>
      <w:r>
        <w:rPr>
          <w:rStyle w:val="s8"/>
          <w:rFonts w:ascii="Verdana" w:hAnsi="Verdana"/>
          <w:sz w:val="20"/>
          <w:szCs w:val="20"/>
        </w:rPr>
        <w:t xml:space="preserve">i </w:t>
      </w:r>
      <w:r w:rsidRPr="004606EC">
        <w:rPr>
          <w:rStyle w:val="s8"/>
          <w:rFonts w:ascii="Verdana" w:hAnsi="Verdana"/>
          <w:sz w:val="20"/>
          <w:szCs w:val="20"/>
        </w:rPr>
        <w:t>sfide e missioni da risolvere.</w:t>
      </w:r>
    </w:p>
    <w:p w14:paraId="341471E8" w14:textId="77777777" w:rsidR="00700089" w:rsidRPr="004606EC" w:rsidRDefault="00700089" w:rsidP="00700089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Style w:val="s8"/>
          <w:rFonts w:ascii="Verdana" w:hAnsi="Verdana"/>
          <w:sz w:val="20"/>
          <w:szCs w:val="20"/>
        </w:rPr>
        <w:t xml:space="preserve">Un modo nuovo e divertente per farsi conoscere come </w:t>
      </w:r>
      <w:r w:rsidRPr="00EB200A">
        <w:rPr>
          <w:rStyle w:val="s8"/>
          <w:rFonts w:ascii="Verdana" w:hAnsi="Verdana"/>
          <w:sz w:val="20"/>
          <w:szCs w:val="20"/>
        </w:rPr>
        <w:t xml:space="preserve">destinazione turistica </w:t>
      </w:r>
      <w:r>
        <w:rPr>
          <w:rStyle w:val="s8"/>
          <w:rFonts w:ascii="Verdana" w:hAnsi="Verdana"/>
          <w:sz w:val="20"/>
          <w:szCs w:val="20"/>
        </w:rPr>
        <w:t xml:space="preserve">anche </w:t>
      </w:r>
      <w:r w:rsidRPr="003021EE">
        <w:rPr>
          <w:rStyle w:val="s8"/>
          <w:rFonts w:ascii="Verdana" w:hAnsi="Verdana"/>
          <w:b/>
          <w:bCs/>
          <w:sz w:val="20"/>
          <w:szCs w:val="20"/>
        </w:rPr>
        <w:t>ai più giovani</w:t>
      </w:r>
      <w:r w:rsidRPr="00EB200A">
        <w:rPr>
          <w:rStyle w:val="s8"/>
          <w:rFonts w:ascii="Verdana" w:hAnsi="Verdana"/>
          <w:sz w:val="20"/>
          <w:szCs w:val="20"/>
        </w:rPr>
        <w:t xml:space="preserve">, </w:t>
      </w:r>
      <w:r>
        <w:rPr>
          <w:rStyle w:val="s8"/>
          <w:rFonts w:ascii="Verdana" w:hAnsi="Verdana"/>
          <w:sz w:val="20"/>
          <w:szCs w:val="20"/>
        </w:rPr>
        <w:t xml:space="preserve">mettendo in luce quelle </w:t>
      </w:r>
      <w:r w:rsidRPr="004606EC">
        <w:rPr>
          <w:rStyle w:val="s8"/>
          <w:rFonts w:ascii="Verdana" w:hAnsi="Verdana"/>
          <w:b/>
          <w:bCs/>
          <w:sz w:val="20"/>
          <w:szCs w:val="20"/>
        </w:rPr>
        <w:t>eccellenze culturali e paesaggistiche</w:t>
      </w:r>
      <w:r w:rsidRPr="00EB200A">
        <w:rPr>
          <w:rStyle w:val="s8"/>
          <w:rFonts w:ascii="Verdana" w:hAnsi="Verdana"/>
          <w:sz w:val="20"/>
          <w:szCs w:val="20"/>
        </w:rPr>
        <w:t xml:space="preserve"> </w:t>
      </w:r>
      <w:r>
        <w:rPr>
          <w:rStyle w:val="s8"/>
          <w:rFonts w:ascii="Verdana" w:hAnsi="Verdana"/>
          <w:sz w:val="20"/>
          <w:szCs w:val="20"/>
        </w:rPr>
        <w:t xml:space="preserve">che sono la ricchezza della Basilicata. </w:t>
      </w:r>
    </w:p>
    <w:p w14:paraId="0F629505" w14:textId="77777777" w:rsidR="00700089" w:rsidRDefault="00700089" w:rsidP="00700089">
      <w:pPr>
        <w:rPr>
          <w:rFonts w:ascii="Verdana" w:hAnsi="Verdana"/>
          <w:bCs/>
          <w:sz w:val="20"/>
          <w:szCs w:val="20"/>
        </w:rPr>
      </w:pPr>
    </w:p>
    <w:p w14:paraId="53FB9C15" w14:textId="77777777" w:rsidR="00700089" w:rsidRPr="00E42D19" w:rsidRDefault="00700089" w:rsidP="00700089">
      <w:pPr>
        <w:rPr>
          <w:rFonts w:ascii="Verdana" w:hAnsi="Verdana"/>
          <w:sz w:val="20"/>
          <w:szCs w:val="20"/>
        </w:rPr>
      </w:pPr>
      <w:r w:rsidRPr="00E42D19">
        <w:rPr>
          <w:rFonts w:ascii="Verdana" w:hAnsi="Verdana"/>
          <w:b/>
          <w:bCs/>
          <w:color w:val="1378FA"/>
          <w:sz w:val="20"/>
          <w:szCs w:val="20"/>
        </w:rPr>
        <w:t>Info</w:t>
      </w:r>
      <w:r w:rsidRPr="00E42D19">
        <w:rPr>
          <w:rFonts w:ascii="Verdana" w:hAnsi="Verdana"/>
          <w:sz w:val="20"/>
          <w:szCs w:val="20"/>
        </w:rPr>
        <w:t xml:space="preserve">: </w:t>
      </w:r>
      <w:r w:rsidRPr="00E42D19">
        <w:rPr>
          <w:rFonts w:ascii="Verdana" w:hAnsi="Verdana"/>
          <w:b/>
          <w:bCs/>
          <w:sz w:val="20"/>
          <w:szCs w:val="20"/>
        </w:rPr>
        <w:t>APT Basilicata</w:t>
      </w:r>
      <w:r w:rsidRPr="00E42D19">
        <w:rPr>
          <w:rFonts w:ascii="Verdana" w:hAnsi="Verdana"/>
          <w:sz w:val="20"/>
          <w:szCs w:val="20"/>
        </w:rPr>
        <w:t xml:space="preserve">, tel. 0971 507611 - </w:t>
      </w:r>
      <w:hyperlink r:id="rId5" w:tgtFrame="_blank" w:history="1">
        <w:r w:rsidRPr="00E42D19">
          <w:rPr>
            <w:rStyle w:val="Collegamentoipertestuale"/>
            <w:rFonts w:ascii="Verdana" w:hAnsi="Verdana"/>
            <w:sz w:val="20"/>
            <w:szCs w:val="20"/>
          </w:rPr>
          <w:t>www.basilicataturistica.com</w:t>
        </w:r>
      </w:hyperlink>
      <w:r w:rsidRPr="00E42D19">
        <w:rPr>
          <w:rStyle w:val="object-hover"/>
          <w:rFonts w:ascii="Verdana" w:hAnsi="Verdana"/>
          <w:sz w:val="20"/>
          <w:szCs w:val="20"/>
        </w:rPr>
        <w:t xml:space="preserve"> - </w:t>
      </w:r>
      <w:hyperlink r:id="rId6" w:tgtFrame="_blank" w:history="1">
        <w:r w:rsidRPr="00E42D19">
          <w:rPr>
            <w:rStyle w:val="Collegamentoipertestuale"/>
            <w:rFonts w:ascii="Verdana" w:hAnsi="Verdana"/>
            <w:sz w:val="20"/>
            <w:szCs w:val="20"/>
          </w:rPr>
          <w:t>www.aptbasilicata.it</w:t>
        </w:r>
      </w:hyperlink>
    </w:p>
    <w:p w14:paraId="769FC577" w14:textId="77777777" w:rsidR="00700089" w:rsidRDefault="00700089" w:rsidP="00700089">
      <w:pPr>
        <w:pStyle w:val="Corpodeltesto3"/>
        <w:rPr>
          <w:rFonts w:ascii="Verdana" w:hAnsi="Verdana"/>
          <w:sz w:val="20"/>
        </w:rPr>
      </w:pPr>
    </w:p>
    <w:p w14:paraId="6A675F63" w14:textId="77777777" w:rsidR="00700089" w:rsidRDefault="00700089" w:rsidP="00700089">
      <w:pPr>
        <w:pStyle w:val="Corpodeltesto3"/>
        <w:rPr>
          <w:rFonts w:ascii="Verdana" w:hAnsi="Verdana"/>
          <w:sz w:val="20"/>
        </w:rPr>
      </w:pPr>
    </w:p>
    <w:p w14:paraId="1AC34E3B" w14:textId="77777777" w:rsidR="00700089" w:rsidRDefault="00700089" w:rsidP="00700089">
      <w:pPr>
        <w:pStyle w:val="Corpodeltesto3"/>
        <w:rPr>
          <w:rFonts w:ascii="Verdana" w:hAnsi="Verdana"/>
          <w:sz w:val="20"/>
        </w:rPr>
      </w:pPr>
    </w:p>
    <w:p w14:paraId="519CEB2C" w14:textId="77777777" w:rsidR="00700089" w:rsidRDefault="00700089" w:rsidP="00700089">
      <w:pPr>
        <w:pStyle w:val="Intestazione"/>
        <w:spacing w:before="60" w:after="60"/>
        <w:rPr>
          <w:rFonts w:ascii="Arial" w:hAnsi="Arial" w:cs="Arial"/>
          <w:b/>
          <w:bCs/>
          <w:color w:val="993366"/>
          <w:sz w:val="22"/>
        </w:rPr>
      </w:pPr>
      <w:r>
        <w:rPr>
          <w:rFonts w:ascii="Arial" w:hAnsi="Arial" w:cs="Arial"/>
          <w:sz w:val="22"/>
        </w:rPr>
        <w:t xml:space="preserve">Ufficio Stampa: Studio Eidos di Sabrina Talarico tel. 049.8910709 </w:t>
      </w:r>
      <w:hyperlink r:id="rId7" w:history="1">
        <w:r>
          <w:rPr>
            <w:rStyle w:val="Collegamentoipertestuale"/>
            <w:rFonts w:ascii="Arial" w:hAnsi="Arial" w:cs="Arial"/>
            <w:sz w:val="22"/>
          </w:rPr>
          <w:t>www.studioeidos.it</w:t>
        </w:r>
      </w:hyperlink>
    </w:p>
    <w:bookmarkEnd w:id="0"/>
    <w:p w14:paraId="214061AC" w14:textId="77777777" w:rsidR="00EB6CC3" w:rsidRDefault="00EB6CC3"/>
    <w:sectPr w:rsidR="00EB6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02"/>
    <w:rsid w:val="00700089"/>
    <w:rsid w:val="00DD06EE"/>
    <w:rsid w:val="00EB6CC3"/>
    <w:rsid w:val="00E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86CC"/>
  <w15:chartTrackingRefBased/>
  <w15:docId w15:val="{649FEE92-9B63-4C0B-8472-80EEE854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00089"/>
    <w:pPr>
      <w:keepNext/>
      <w:tabs>
        <w:tab w:val="left" w:pos="2550"/>
      </w:tabs>
      <w:outlineLvl w:val="0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qFormat/>
    <w:rsid w:val="00700089"/>
    <w:pPr>
      <w:keepNext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00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000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0008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0008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00089"/>
    <w:rPr>
      <w:color w:val="0000FF"/>
      <w:u w:val="single"/>
    </w:rPr>
  </w:style>
  <w:style w:type="paragraph" w:styleId="NormaleWeb">
    <w:name w:val="Normal (Web)"/>
    <w:basedOn w:val="Normale"/>
    <w:uiPriority w:val="99"/>
    <w:rsid w:val="007000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uiPriority w:val="22"/>
    <w:qFormat/>
    <w:rsid w:val="00700089"/>
    <w:rPr>
      <w:b/>
      <w:bCs/>
    </w:rPr>
  </w:style>
  <w:style w:type="paragraph" w:styleId="Corpodeltesto3">
    <w:name w:val="Body Text 3"/>
    <w:basedOn w:val="Normale"/>
    <w:link w:val="Corpodeltesto3Carattere"/>
    <w:rsid w:val="00700089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700089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object">
    <w:name w:val="object"/>
    <w:basedOn w:val="Carpredefinitoparagrafo"/>
    <w:rsid w:val="00700089"/>
  </w:style>
  <w:style w:type="character" w:customStyle="1" w:styleId="object-hover">
    <w:name w:val="object-hover"/>
    <w:basedOn w:val="Carpredefinitoparagrafo"/>
    <w:rsid w:val="00700089"/>
  </w:style>
  <w:style w:type="character" w:customStyle="1" w:styleId="s8">
    <w:name w:val="s8"/>
    <w:basedOn w:val="Carpredefinitoparagrafo"/>
    <w:rsid w:val="0070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udioeido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tbasilicata.it" TargetMode="External"/><Relationship Id="rId5" Type="http://schemas.openxmlformats.org/officeDocument/2006/relationships/hyperlink" Target="http://www.basilicataturistica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3</cp:revision>
  <cp:lastPrinted>2021-10-11T13:12:00Z</cp:lastPrinted>
  <dcterms:created xsi:type="dcterms:W3CDTF">2021-10-11T13:09:00Z</dcterms:created>
  <dcterms:modified xsi:type="dcterms:W3CDTF">2021-10-11T13:12:00Z</dcterms:modified>
</cp:coreProperties>
</file>